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5161E447" w:rsidRDefault="5161E447" w:rsidP="5161E447">
      <w:pPr>
        <w:spacing w:after="200" w:line="240" w:lineRule="auto"/>
        <w:jc w:val="center"/>
        <w:rPr>
          <w:rFonts w:ascii="Times New Roman" w:eastAsia="Times New Roman" w:hAnsi="Times New Roman" w:cs="Times New Roman"/>
          <w:color w:val="000000" w:themeColor="text1"/>
          <w:sz w:val="28"/>
          <w:szCs w:val="28"/>
        </w:rPr>
      </w:pPr>
      <w:r w:rsidRPr="5161E447">
        <w:rPr>
          <w:rFonts w:ascii="Times New Roman" w:eastAsia="Times New Roman" w:hAnsi="Times New Roman" w:cs="Times New Roman"/>
          <w:b/>
          <w:bCs/>
          <w:color w:val="000000" w:themeColor="text1"/>
          <w:sz w:val="28"/>
          <w:szCs w:val="28"/>
        </w:rPr>
        <w:t>ПОЯСНИТЕЛЬНАЯ ЗАПИСКА</w:t>
      </w:r>
    </w:p>
    <w:p w:rsidR="5161E447" w:rsidRDefault="5161E447" w:rsidP="5161E447">
      <w:pPr>
        <w:spacing w:after="200" w:line="240" w:lineRule="auto"/>
        <w:jc w:val="both"/>
        <w:rPr>
          <w:rFonts w:ascii="Times New Roman" w:eastAsia="Times New Roman" w:hAnsi="Times New Roman" w:cs="Times New Roman"/>
          <w:color w:val="000000" w:themeColor="text1"/>
          <w:sz w:val="24"/>
          <w:szCs w:val="24"/>
        </w:rPr>
      </w:pPr>
      <w:r w:rsidRPr="5161E447">
        <w:rPr>
          <w:rFonts w:ascii="Times New Roman" w:eastAsia="Times New Roman" w:hAnsi="Times New Roman" w:cs="Times New Roman"/>
          <w:b/>
          <w:bCs/>
          <w:color w:val="000000" w:themeColor="text1"/>
          <w:sz w:val="24"/>
          <w:szCs w:val="24"/>
        </w:rPr>
        <w:t>Программа составлена на основе:</w:t>
      </w:r>
    </w:p>
    <w:p w:rsidR="5161E447" w:rsidRDefault="5161E447" w:rsidP="5161E447">
      <w:pPr>
        <w:pStyle w:val="a4"/>
        <w:numPr>
          <w:ilvl w:val="0"/>
          <w:numId w:val="1"/>
        </w:numPr>
        <w:spacing w:after="200" w:line="240" w:lineRule="auto"/>
        <w:jc w:val="both"/>
        <w:rPr>
          <w:rFonts w:eastAsiaTheme="minorEastAsia"/>
          <w:color w:val="000000" w:themeColor="text1"/>
          <w:sz w:val="24"/>
          <w:szCs w:val="24"/>
        </w:rPr>
      </w:pPr>
      <w:r w:rsidRPr="5161E447">
        <w:rPr>
          <w:rFonts w:ascii="Times New Roman" w:eastAsia="Times New Roman" w:hAnsi="Times New Roman" w:cs="Times New Roman"/>
          <w:color w:val="000000" w:themeColor="text1"/>
          <w:sz w:val="24"/>
          <w:szCs w:val="24"/>
        </w:rPr>
        <w:t>Федерального государственного образовательного стандарта основного общего образования (Приказ МО и Н РФ от 17.12.2010 года №1897)</w:t>
      </w:r>
    </w:p>
    <w:p w:rsidR="5161E447" w:rsidRDefault="5161E447" w:rsidP="5161E447">
      <w:pPr>
        <w:pStyle w:val="a4"/>
        <w:numPr>
          <w:ilvl w:val="0"/>
          <w:numId w:val="1"/>
        </w:numPr>
        <w:spacing w:after="200" w:line="240" w:lineRule="auto"/>
        <w:jc w:val="both"/>
        <w:rPr>
          <w:rFonts w:eastAsiaTheme="minorEastAsia"/>
          <w:color w:val="000000" w:themeColor="text1"/>
          <w:sz w:val="24"/>
          <w:szCs w:val="24"/>
        </w:rPr>
      </w:pPr>
      <w:r w:rsidRPr="5161E447">
        <w:rPr>
          <w:rFonts w:ascii="Times New Roman" w:eastAsia="Times New Roman" w:hAnsi="Times New Roman" w:cs="Times New Roman"/>
          <w:color w:val="000000" w:themeColor="text1"/>
          <w:sz w:val="24"/>
          <w:szCs w:val="24"/>
        </w:rPr>
        <w:t>Примерной основной образовательной программы основного общего образования</w:t>
      </w:r>
    </w:p>
    <w:p w:rsidR="5161E447" w:rsidRPr="003D0E5F" w:rsidRDefault="003D0E5F" w:rsidP="003D0E5F">
      <w:pPr>
        <w:spacing w:after="200" w:line="240" w:lineRule="auto"/>
        <w:ind w:left="360"/>
        <w:jc w:val="both"/>
        <w:rPr>
          <w:rFonts w:ascii="Times New Roman" w:eastAsia="Times New Roman" w:hAnsi="Times New Roman" w:cs="Times New Roman"/>
          <w:color w:val="000000" w:themeColor="text1"/>
          <w:sz w:val="24"/>
          <w:szCs w:val="24"/>
          <w:highlight w:val="yellow"/>
        </w:rPr>
      </w:pPr>
      <w:r>
        <w:rPr>
          <w:rFonts w:ascii="Times New Roman" w:eastAsia="Times New Roman" w:hAnsi="Times New Roman" w:cs="Times New Roman"/>
          <w:color w:val="000000" w:themeColor="text1"/>
          <w:sz w:val="24"/>
          <w:szCs w:val="24"/>
        </w:rPr>
        <w:t xml:space="preserve">3) </w:t>
      </w:r>
      <w:r w:rsidR="5161E447" w:rsidRPr="003D0E5F">
        <w:rPr>
          <w:rFonts w:ascii="Times New Roman" w:eastAsia="Times New Roman" w:hAnsi="Times New Roman" w:cs="Times New Roman"/>
          <w:color w:val="000000" w:themeColor="text1"/>
          <w:sz w:val="24"/>
          <w:szCs w:val="24"/>
        </w:rPr>
        <w:t xml:space="preserve">Авторской программы по предмету </w:t>
      </w:r>
      <w:proofErr w:type="gramStart"/>
      <w:r w:rsidR="5161E447" w:rsidRPr="003D0E5F">
        <w:rPr>
          <w:rFonts w:ascii="Times New Roman" w:eastAsia="Times New Roman" w:hAnsi="Times New Roman" w:cs="Times New Roman"/>
          <w:color w:val="000000" w:themeColor="text1"/>
          <w:sz w:val="24"/>
          <w:szCs w:val="24"/>
        </w:rPr>
        <w:t>–</w:t>
      </w:r>
      <w:r w:rsidR="5161E447" w:rsidRPr="003D0E5F">
        <w:rPr>
          <w:rFonts w:ascii="Times New Roman" w:eastAsia="Times New Roman" w:hAnsi="Times New Roman" w:cs="Times New Roman"/>
          <w:sz w:val="24"/>
          <w:szCs w:val="24"/>
        </w:rPr>
        <w:t>Л</w:t>
      </w:r>
      <w:proofErr w:type="gramEnd"/>
      <w:r w:rsidR="5161E447" w:rsidRPr="003D0E5F">
        <w:rPr>
          <w:rFonts w:ascii="Times New Roman" w:eastAsia="Times New Roman" w:hAnsi="Times New Roman" w:cs="Times New Roman"/>
          <w:sz w:val="24"/>
          <w:szCs w:val="24"/>
        </w:rPr>
        <w:t>итература. Примерные рабочие программы. Предметная линия учебников под ред. В. П. Журавлева, Ю. В. Лебедева. 10—11 классы : учеб</w:t>
      </w:r>
      <w:proofErr w:type="gramStart"/>
      <w:r w:rsidR="5161E447" w:rsidRPr="003D0E5F">
        <w:rPr>
          <w:rFonts w:ascii="Times New Roman" w:eastAsia="Times New Roman" w:hAnsi="Times New Roman" w:cs="Times New Roman"/>
          <w:sz w:val="24"/>
          <w:szCs w:val="24"/>
        </w:rPr>
        <w:t>.</w:t>
      </w:r>
      <w:proofErr w:type="gramEnd"/>
      <w:r w:rsidR="5161E447" w:rsidRPr="003D0E5F">
        <w:rPr>
          <w:rFonts w:ascii="Times New Roman" w:eastAsia="Times New Roman" w:hAnsi="Times New Roman" w:cs="Times New Roman"/>
          <w:sz w:val="24"/>
          <w:szCs w:val="24"/>
        </w:rPr>
        <w:t xml:space="preserve"> </w:t>
      </w:r>
      <w:proofErr w:type="gramStart"/>
      <w:r w:rsidR="5161E447" w:rsidRPr="003D0E5F">
        <w:rPr>
          <w:rFonts w:ascii="Times New Roman" w:eastAsia="Times New Roman" w:hAnsi="Times New Roman" w:cs="Times New Roman"/>
          <w:sz w:val="24"/>
          <w:szCs w:val="24"/>
        </w:rPr>
        <w:t>п</w:t>
      </w:r>
      <w:proofErr w:type="gramEnd"/>
      <w:r w:rsidR="5161E447" w:rsidRPr="003D0E5F">
        <w:rPr>
          <w:rFonts w:ascii="Times New Roman" w:eastAsia="Times New Roman" w:hAnsi="Times New Roman" w:cs="Times New Roman"/>
          <w:sz w:val="24"/>
          <w:szCs w:val="24"/>
        </w:rPr>
        <w:t xml:space="preserve">особие для </w:t>
      </w:r>
      <w:proofErr w:type="spellStart"/>
      <w:r w:rsidR="5161E447" w:rsidRPr="003D0E5F">
        <w:rPr>
          <w:rFonts w:ascii="Times New Roman" w:eastAsia="Times New Roman" w:hAnsi="Times New Roman" w:cs="Times New Roman"/>
          <w:sz w:val="24"/>
          <w:szCs w:val="24"/>
        </w:rPr>
        <w:t>общеобразоват</w:t>
      </w:r>
      <w:proofErr w:type="spellEnd"/>
      <w:r w:rsidR="5161E447" w:rsidRPr="003D0E5F">
        <w:rPr>
          <w:rFonts w:ascii="Times New Roman" w:eastAsia="Times New Roman" w:hAnsi="Times New Roman" w:cs="Times New Roman"/>
          <w:sz w:val="24"/>
          <w:szCs w:val="24"/>
        </w:rPr>
        <w:t>. организаций : базовый уровень / А. Н. Романова, Н. В. Шуваева; [под ред. В. П. Журавлева, Ю. В. Лебедева]. — М.</w:t>
      </w:r>
      <w:proofErr w:type="gramStart"/>
      <w:r w:rsidR="5161E447" w:rsidRPr="003D0E5F">
        <w:rPr>
          <w:rFonts w:ascii="Times New Roman" w:eastAsia="Times New Roman" w:hAnsi="Times New Roman" w:cs="Times New Roman"/>
          <w:sz w:val="24"/>
          <w:szCs w:val="24"/>
        </w:rPr>
        <w:t xml:space="preserve"> :</w:t>
      </w:r>
      <w:proofErr w:type="gramEnd"/>
      <w:r w:rsidR="5161E447" w:rsidRPr="003D0E5F">
        <w:rPr>
          <w:rFonts w:ascii="Times New Roman" w:eastAsia="Times New Roman" w:hAnsi="Times New Roman" w:cs="Times New Roman"/>
          <w:sz w:val="24"/>
          <w:szCs w:val="24"/>
        </w:rPr>
        <w:t xml:space="preserve"> Просвещение, 2019. — 112 с.</w:t>
      </w:r>
    </w:p>
    <w:p w:rsidR="5161E447" w:rsidRDefault="5161E447" w:rsidP="5161E447">
      <w:pPr>
        <w:spacing w:after="200" w:line="240" w:lineRule="auto"/>
        <w:jc w:val="both"/>
        <w:rPr>
          <w:rFonts w:ascii="Times New Roman" w:eastAsia="Times New Roman" w:hAnsi="Times New Roman" w:cs="Times New Roman"/>
          <w:color w:val="000000" w:themeColor="text1"/>
          <w:sz w:val="24"/>
          <w:szCs w:val="24"/>
        </w:rPr>
      </w:pPr>
      <w:r w:rsidRPr="5161E447">
        <w:rPr>
          <w:rFonts w:ascii="Times New Roman" w:eastAsia="Times New Roman" w:hAnsi="Times New Roman" w:cs="Times New Roman"/>
          <w:b/>
          <w:bCs/>
          <w:color w:val="000000" w:themeColor="text1"/>
          <w:sz w:val="24"/>
          <w:szCs w:val="24"/>
        </w:rPr>
        <w:t>Программа составлена в соответствии</w:t>
      </w:r>
      <w:r w:rsidRPr="5161E447">
        <w:rPr>
          <w:rFonts w:ascii="Times New Roman" w:eastAsia="Times New Roman" w:hAnsi="Times New Roman" w:cs="Times New Roman"/>
          <w:color w:val="000000" w:themeColor="text1"/>
          <w:sz w:val="24"/>
          <w:szCs w:val="24"/>
        </w:rPr>
        <w:t xml:space="preserve"> с «Положением о рабочей программе педагога, реализующего федеральный государственный общеобразовательный стандарт общего образования».</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 xml:space="preserve">Литература как искусство словесного образа — особый способ познания жизни, художественная модель мира, обладающая такими важными отличиями от собственно научной картины бытия, как высокая степень эмоционального воздействия, метафоричность, многозначность, ассоциативность, незавершённость, предполагающие активное сотворчество воспринимающего. Литература как один из ведущих гуманитарных учебных предметов в российской школе содействует формированию разносторонне развитой, гармоничной личности, воспитанию гражданина, патриота. Приобщение к гуманистическим ценностям культуры и развитие творческих способностей — необходимые условия становления человека эмоционально богатого и интеллектуально развитого, способного конструктивно и вместе с тем критически относиться к себе и к окружающему миру. Общение школьника с произведениями искусства слова на уроках литературы необходимо не просто как факт знакомства с подлинными художественными ценностями, но и как необходимый опыт коммуникации, диалога с идейным и культурным наследием русских и зарубежных писателей разных эпох. Это приобщение к общечеловеческим ценностям бытия, а также к духовному опыту русского народа, нашедшему отражение в фольклоре и русской классической литературе как художественном явлении, вписанном в историю мировой культуры и обладающем несомненной национальной самобытностью. Художественная картина жизни, нарисованная в литературном произведении при помощи слов, языковых знаков, осваивается нами не только 58 в чувственном восприятии (эмоционально), но и в интеллектуальном понимании (рационально). Литературу не случайно сопоставляют с философией, историей, психологией, называют художественным исследованием, </w:t>
      </w:r>
      <w:proofErr w:type="spellStart"/>
      <w:r w:rsidRPr="5161E447">
        <w:rPr>
          <w:rFonts w:ascii="Times New Roman" w:eastAsia="Times New Roman" w:hAnsi="Times New Roman" w:cs="Times New Roman"/>
          <w:sz w:val="24"/>
          <w:szCs w:val="24"/>
        </w:rPr>
        <w:t>человековедением</w:t>
      </w:r>
      <w:proofErr w:type="spellEnd"/>
      <w:r w:rsidRPr="5161E447">
        <w:rPr>
          <w:rFonts w:ascii="Times New Roman" w:eastAsia="Times New Roman" w:hAnsi="Times New Roman" w:cs="Times New Roman"/>
          <w:sz w:val="24"/>
          <w:szCs w:val="24"/>
        </w:rPr>
        <w:t xml:space="preserve">, учебником жизни. Особенности авторской программы по литературе Изучение русской словесности обеспечивает наиболее глубокое погружение ученика в национальную культуру, освоение её ценностей, тем самым формируя общенациональные основы мироощущения школьника, способствуя становлению его национальной идентичности. Программа по литературе для 10 класса ориентирована не только на ознакомление школьников с литературным процессом второй половины XIX века, но и на постижение духовных истоков русской литературы и её национально-своеобразных </w:t>
      </w:r>
      <w:r w:rsidRPr="5161E447">
        <w:rPr>
          <w:rFonts w:ascii="Times New Roman" w:eastAsia="Times New Roman" w:hAnsi="Times New Roman" w:cs="Times New Roman"/>
          <w:sz w:val="24"/>
          <w:szCs w:val="24"/>
        </w:rPr>
        <w:lastRenderedPageBreak/>
        <w:t xml:space="preserve">качеств, воплощённых в произведениях художественной словесности. В современных условиях возможны разные способы построения курса литературы на этапе среднего общего образования, обеспечивающие </w:t>
      </w:r>
      <w:proofErr w:type="spellStart"/>
      <w:r w:rsidRPr="5161E447">
        <w:rPr>
          <w:rFonts w:ascii="Times New Roman" w:eastAsia="Times New Roman" w:hAnsi="Times New Roman" w:cs="Times New Roman"/>
          <w:sz w:val="24"/>
          <w:szCs w:val="24"/>
        </w:rPr>
        <w:t>субъектность</w:t>
      </w:r>
      <w:proofErr w:type="spellEnd"/>
      <w:r w:rsidRPr="5161E447">
        <w:rPr>
          <w:rFonts w:ascii="Times New Roman" w:eastAsia="Times New Roman" w:hAnsi="Times New Roman" w:cs="Times New Roman"/>
          <w:sz w:val="24"/>
          <w:szCs w:val="24"/>
        </w:rPr>
        <w:t xml:space="preserve"> учителя и </w:t>
      </w:r>
      <w:proofErr w:type="spellStart"/>
      <w:r w:rsidRPr="5161E447">
        <w:rPr>
          <w:rFonts w:ascii="Times New Roman" w:eastAsia="Times New Roman" w:hAnsi="Times New Roman" w:cs="Times New Roman"/>
          <w:sz w:val="24"/>
          <w:szCs w:val="24"/>
        </w:rPr>
        <w:t>субъектность</w:t>
      </w:r>
      <w:proofErr w:type="spellEnd"/>
      <w:r w:rsidRPr="5161E447">
        <w:rPr>
          <w:rFonts w:ascii="Times New Roman" w:eastAsia="Times New Roman" w:hAnsi="Times New Roman" w:cs="Times New Roman"/>
          <w:sz w:val="24"/>
          <w:szCs w:val="24"/>
        </w:rPr>
        <w:t xml:space="preserve"> ученика как участников образовательной деятельности. Однако авторам программы представляется, что традиционный для российской школы курс на историко-литературной основе в наибольшей степени способствует формированию научного мировоззрения современного школьника, обеспечивает системное и последовательное овладение наиболее сложными читательскими компетенциями. Такой подход последовательно формирует способность воспринимать, анализировать и интерпретировать художественное произведение в широком историко-культурном контексте, определять смысл конкретных индивидуально-авторских решений. Он помогает ученику формировать оценку изученных литературных явлений с учётом не только собственного субъективного отношения, но и объективной реальности. </w:t>
      </w:r>
    </w:p>
    <w:p w:rsidR="5161E447" w:rsidRDefault="5161E447" w:rsidP="5161E447">
      <w:pPr>
        <w:spacing w:beforeAutospacing="1" w:afterAutospacing="1" w:line="240" w:lineRule="auto"/>
        <w:ind w:left="20" w:right="140" w:firstLine="547"/>
        <w:jc w:val="both"/>
        <w:rPr>
          <w:rFonts w:ascii="Calibri" w:eastAsia="Calibri" w:hAnsi="Calibri" w:cs="Calibri"/>
        </w:rPr>
      </w:pPr>
      <w:r w:rsidRPr="5161E447">
        <w:rPr>
          <w:rStyle w:val="c20"/>
          <w:rFonts w:ascii="Times New Roman" w:eastAsia="Times New Roman" w:hAnsi="Times New Roman" w:cs="Times New Roman"/>
          <w:color w:val="000000" w:themeColor="text1"/>
          <w:sz w:val="24"/>
          <w:szCs w:val="24"/>
        </w:rPr>
        <w:t>На изучение русского языка на этапе среднего общего образования в объёме 204 часов,</w:t>
      </w:r>
      <w:r w:rsidR="003D0E5F">
        <w:rPr>
          <w:rStyle w:val="c20"/>
          <w:rFonts w:ascii="Times New Roman" w:eastAsia="Times New Roman" w:hAnsi="Times New Roman" w:cs="Times New Roman"/>
          <w:color w:val="000000" w:themeColor="text1"/>
          <w:sz w:val="24"/>
          <w:szCs w:val="24"/>
        </w:rPr>
        <w:t xml:space="preserve"> </w:t>
      </w:r>
      <w:r w:rsidRPr="5161E447">
        <w:rPr>
          <w:rStyle w:val="c20"/>
          <w:rFonts w:ascii="Times New Roman" w:eastAsia="Times New Roman" w:hAnsi="Times New Roman" w:cs="Times New Roman"/>
          <w:color w:val="000000" w:themeColor="text1"/>
          <w:sz w:val="24"/>
          <w:szCs w:val="24"/>
        </w:rPr>
        <w:t>в том числе: в 10 классе — 102 ч, в 11 классе — 102 ч</w:t>
      </w:r>
    </w:p>
    <w:p w:rsidR="5161E447" w:rsidRPr="003D0E5F" w:rsidRDefault="5161E447" w:rsidP="5161E447">
      <w:pPr>
        <w:rPr>
          <w:rFonts w:ascii="Times New Roman" w:eastAsia="Calibri" w:hAnsi="Times New Roman" w:cs="Times New Roman"/>
          <w:sz w:val="24"/>
          <w:szCs w:val="24"/>
        </w:rPr>
      </w:pPr>
    </w:p>
    <w:p w:rsidR="4DC9C298" w:rsidRPr="003D0E5F" w:rsidRDefault="5161E447" w:rsidP="5161E447">
      <w:pPr>
        <w:jc w:val="center"/>
        <w:rPr>
          <w:rFonts w:ascii="Times New Roman" w:eastAsia="Calibri" w:hAnsi="Times New Roman" w:cs="Times New Roman"/>
          <w:sz w:val="24"/>
          <w:szCs w:val="24"/>
        </w:rPr>
      </w:pPr>
      <w:r w:rsidRPr="003D0E5F">
        <w:rPr>
          <w:rFonts w:ascii="Times New Roman" w:eastAsia="Calibri" w:hAnsi="Times New Roman" w:cs="Times New Roman"/>
          <w:b/>
          <w:bCs/>
          <w:sz w:val="24"/>
          <w:szCs w:val="24"/>
        </w:rPr>
        <w:t>СОДЕРЖАНИЕ КУРСА 10 КЛАССА (105 часов)</w:t>
      </w:r>
    </w:p>
    <w:p w:rsidR="4DC9C298" w:rsidRPr="003D0E5F" w:rsidRDefault="5161E447" w:rsidP="5161E447">
      <w:pPr>
        <w:jc w:val="center"/>
        <w:rPr>
          <w:rFonts w:ascii="Times New Roman" w:eastAsia="Calibri" w:hAnsi="Times New Roman" w:cs="Times New Roman"/>
          <w:sz w:val="24"/>
          <w:szCs w:val="24"/>
        </w:rPr>
      </w:pPr>
      <w:r w:rsidRPr="003D0E5F">
        <w:rPr>
          <w:rFonts w:ascii="Times New Roman" w:eastAsia="Calibri" w:hAnsi="Times New Roman" w:cs="Times New Roman"/>
          <w:b/>
          <w:bCs/>
          <w:sz w:val="24"/>
          <w:szCs w:val="24"/>
        </w:rPr>
        <w:t>ВВЕДЕНИЕ</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 xml:space="preserve">Цели изучения литературы в 10 классе, задачи литературоведения как науки. Значение целостного изучения творческого пути писателя, роль генетических, диалогических и типологических связей в анализе литературного произведения. Краткая характеристика таких научных направлений, как историческая поэтика, сравнительно-историческое литературоведение, историко-функциональное изучение литературы. Теория литературы: литературоведение.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СТАНОВЛЕНИЕ И РАЗВИТИЕ РЕАЛИЗМА В РУССКОЙ ЛИТЕРАТУРЕ XIX ВЕКА</w:t>
      </w:r>
      <w:r w:rsidRPr="5161E447">
        <w:rPr>
          <w:rFonts w:ascii="Times New Roman" w:eastAsia="Times New Roman" w:hAnsi="Times New Roman" w:cs="Times New Roman"/>
          <w:sz w:val="24"/>
          <w:szCs w:val="24"/>
        </w:rPr>
        <w:t xml:space="preserve"> Русская литература XIX века на этапе становления реализма как литературного направления. Своеобразие становления реализма в русской литературе в контексте европейского литературного процесса и общекультурного развития европейских стран. Национальное своеобразие русского реализма, стремящегося к широте изображения жизни в общенациональном ракурсе, шекспировской полноте постижения человеческих характеров, христианскому гуманизму в оценке окружающего мира. Эволюция русского реализма от первых десятилетий XIX века к 1840-м годам и ко второй половине века: от пушкинского универсализма к индивидуальным стилям писателей 1860—1870-х годов, от образцовых статей В. Г. Белинского к нескольким направлениям в литературной критике, отстаивающим противоположные общественные и эстетические позиции. Теория литературы: историко-литературный процесс, романтизм и реализм как литературные направления.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СТРАНИЦЫ ИСТОРИИ ЗАПАДНОЕВРОПЕЙСКОГО РОМАНА XIX ВЕКА</w:t>
      </w:r>
      <w:r w:rsidRPr="5161E447">
        <w:rPr>
          <w:rFonts w:ascii="Times New Roman" w:eastAsia="Times New Roman" w:hAnsi="Times New Roman" w:cs="Times New Roman"/>
          <w:sz w:val="24"/>
          <w:szCs w:val="24"/>
        </w:rPr>
        <w:t xml:space="preserve"> Формирование и развитие реализма в зарубежной прозе XIX века. Творчество наиболее крупных представителей этого литературного направления: Стендаля, Бальзака, Диккенса. Стендаль. Обзор жизни и творчества писателя. Герой-индивидуалист в романе Стендаля «</w:t>
      </w:r>
      <w:proofErr w:type="gramStart"/>
      <w:r w:rsidRPr="5161E447">
        <w:rPr>
          <w:rFonts w:ascii="Times New Roman" w:eastAsia="Times New Roman" w:hAnsi="Times New Roman" w:cs="Times New Roman"/>
          <w:sz w:val="24"/>
          <w:szCs w:val="24"/>
        </w:rPr>
        <w:t>Красное</w:t>
      </w:r>
      <w:proofErr w:type="gramEnd"/>
      <w:r w:rsidRPr="5161E447">
        <w:rPr>
          <w:rFonts w:ascii="Times New Roman" w:eastAsia="Times New Roman" w:hAnsi="Times New Roman" w:cs="Times New Roman"/>
          <w:sz w:val="24"/>
          <w:szCs w:val="24"/>
        </w:rPr>
        <w:t xml:space="preserve"> и чёрное». Судьба личности в контексте </w:t>
      </w:r>
      <w:r w:rsidRPr="5161E447">
        <w:rPr>
          <w:rFonts w:ascii="Times New Roman" w:eastAsia="Times New Roman" w:hAnsi="Times New Roman" w:cs="Times New Roman"/>
          <w:sz w:val="24"/>
          <w:szCs w:val="24"/>
        </w:rPr>
        <w:lastRenderedPageBreak/>
        <w:t xml:space="preserve">масштабных исторических событий в романе «Пармская обитель». Оноре де Бальзак. Краткая характеристика жизни и творчества писателя. Замысел «Человеческой комедии». Социально-психологический анализ современного общества в романах «Евгения Гранде» и «Отец Горио», новелле «Гобсек». Значение романов Бальзака для развития русской литературы. Чарльз Диккенс. Краткая характеристика жизни и творчества писателя. Гуманистический пафос прозы Диккенса. «Рождественская песнь </w:t>
      </w:r>
      <w:proofErr w:type="gramStart"/>
      <w:r w:rsidRPr="5161E447">
        <w:rPr>
          <w:rFonts w:ascii="Times New Roman" w:eastAsia="Times New Roman" w:hAnsi="Times New Roman" w:cs="Times New Roman"/>
          <w:sz w:val="24"/>
          <w:szCs w:val="24"/>
        </w:rPr>
        <w:t>в</w:t>
      </w:r>
      <w:proofErr w:type="gramEnd"/>
      <w:r w:rsidRPr="5161E447">
        <w:rPr>
          <w:rFonts w:ascii="Times New Roman" w:eastAsia="Times New Roman" w:hAnsi="Times New Roman" w:cs="Times New Roman"/>
          <w:sz w:val="24"/>
          <w:szCs w:val="24"/>
        </w:rPr>
        <w:t xml:space="preserve"> про- 438 </w:t>
      </w:r>
      <w:proofErr w:type="spellStart"/>
      <w:r w:rsidRPr="5161E447">
        <w:rPr>
          <w:rFonts w:ascii="Times New Roman" w:eastAsia="Times New Roman" w:hAnsi="Times New Roman" w:cs="Times New Roman"/>
          <w:sz w:val="24"/>
          <w:szCs w:val="24"/>
        </w:rPr>
        <w:t>зе</w:t>
      </w:r>
      <w:proofErr w:type="spellEnd"/>
      <w:r w:rsidRPr="5161E447">
        <w:rPr>
          <w:rFonts w:ascii="Times New Roman" w:eastAsia="Times New Roman" w:hAnsi="Times New Roman" w:cs="Times New Roman"/>
          <w:sz w:val="24"/>
          <w:szCs w:val="24"/>
        </w:rPr>
        <w:t>». Рождественские повести Диккенса. Религиозно-философская основа произведений, утверждающих способность человека к нравственному возрождению. Роман «</w:t>
      </w:r>
      <w:proofErr w:type="spellStart"/>
      <w:r w:rsidRPr="5161E447">
        <w:rPr>
          <w:rFonts w:ascii="Times New Roman" w:eastAsia="Times New Roman" w:hAnsi="Times New Roman" w:cs="Times New Roman"/>
          <w:sz w:val="24"/>
          <w:szCs w:val="24"/>
        </w:rPr>
        <w:t>Домби</w:t>
      </w:r>
      <w:proofErr w:type="spellEnd"/>
      <w:r w:rsidRPr="5161E447">
        <w:rPr>
          <w:rFonts w:ascii="Times New Roman" w:eastAsia="Times New Roman" w:hAnsi="Times New Roman" w:cs="Times New Roman"/>
          <w:sz w:val="24"/>
          <w:szCs w:val="24"/>
        </w:rPr>
        <w:t xml:space="preserve"> и сын». Мастерство писателя, соединившего психологизм и социальную проблематику, жёсткую критику буржуазного общества и горячую веру в человека. Теория литературы: реализм как литературное направление.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ИВАН СЕРГЕЕВИЧ ТУРГЕНЕВ</w:t>
      </w:r>
      <w:r w:rsidRPr="5161E447">
        <w:rPr>
          <w:rFonts w:ascii="Times New Roman" w:eastAsia="Times New Roman" w:hAnsi="Times New Roman" w:cs="Times New Roman"/>
          <w:sz w:val="24"/>
          <w:szCs w:val="24"/>
        </w:rPr>
        <w:t xml:space="preserve"> Становление писателя, формирование его убеждений. Важнейшие особенности мироощущения писателя, его умение прочувствовать красоту преходящих мгновений, «уловить современность в её преходящих образах». «Записки охотника». Творческая история цикла, его художественное своеобразие. Повести «</w:t>
      </w:r>
      <w:proofErr w:type="spellStart"/>
      <w:r w:rsidRPr="5161E447">
        <w:rPr>
          <w:rFonts w:ascii="Times New Roman" w:eastAsia="Times New Roman" w:hAnsi="Times New Roman" w:cs="Times New Roman"/>
          <w:sz w:val="24"/>
          <w:szCs w:val="24"/>
        </w:rPr>
        <w:t>Муму</w:t>
      </w:r>
      <w:proofErr w:type="spellEnd"/>
      <w:r w:rsidRPr="5161E447">
        <w:rPr>
          <w:rFonts w:ascii="Times New Roman" w:eastAsia="Times New Roman" w:hAnsi="Times New Roman" w:cs="Times New Roman"/>
          <w:sz w:val="24"/>
          <w:szCs w:val="24"/>
        </w:rPr>
        <w:t xml:space="preserve">» и «Постоялый двор». Роман «Рудин» — произведение, в котором выразился трагизм поколения 1840-х годов, приверженцев философского идеализма, мало знакомых с практической жизнью. Повести о трагическом смысле любви и природы: «Поездка в Полесье», «Фауст», «Ася». Роман «Дворянское гнездо». Проблематика романа, роль любовного сюжета в художественном мире произведения. Образ Лизы Калитиной в контексте традиций русской литературы. Роман «Накануне». Образы Инсарова и Елены, цена жизненного выбора героев. Особенности тургеневского романа. Сложность общественно-политической позиции Тургенева, его стремление снять противоречия и крайности непримиримых общественных течений 1860—1870-х годов. Разрыв с «Современником», значение споров о романе «Накануне» в современной Тургеневу критике. Роман «Отцы и дети». Творческая история романа, этапы работы Тургенева над произведением о поколении нигилистов, прототипы образа Евгения Базарова. Трагический характер конфликта, в котором «обе стороны до известной степени правы». Споры Базарова с Павлом Петровичем, сильные и слабые стороны в позициях каждой из конфликтующих сторон. Базаров и Аркадий. Внутренний конфликт в душе Базарова. Испытание героя любовью, его мировоззренческий кризис. Базаров под крышей родительского дома. Второй круг жизненных странствий Базарова. Противоречивые стороны натуры героя, рост его личности, одиночество Базарова среди противников и мнимых единомышленников. Трагическое разрешение центральной коллизии романа. Авторское отношение к герою. «Отцы и дети» в русской критике. Творческий кризис Тургенева и его отражение в романе «Дым». Общественный подъём 1870-х годов. Роман «Новь». Отношение писателя к революционному народничеству. Творческий путь И. С. Тургенева в конце 1860-х — 1870-е годы. Последние годы жизни писателя. Стихотворения в прозе: основные мотивы, переклички стихотворений с прозой Тургенева, особенности жанра стихотворений в прозе. Теория литературы: роман как литературный жанр, литературный герой и его прототип, творческая история, проблематика литературного произведения, система образов, авторская позиция и средства её выражения в эпическом произведении, трагическое в искусстве.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lastRenderedPageBreak/>
        <w:t>НИКОЛАЙ ГАВРИЛОВИЧ ЧЕРНЫШЕВСКИЙ</w:t>
      </w:r>
      <w:r w:rsidRPr="5161E447">
        <w:rPr>
          <w:rFonts w:ascii="Times New Roman" w:eastAsia="Times New Roman" w:hAnsi="Times New Roman" w:cs="Times New Roman"/>
          <w:sz w:val="24"/>
          <w:szCs w:val="24"/>
        </w:rPr>
        <w:t xml:space="preserve"> Биография Чернышевского, формирование его взглядов. Эстетические воззрения Чернышевского. Роман «Что делать?». Творческая история произведения, его жанровое своеобразие. Значение романа «Что делать?» в истории русской литературы и революционного движения. Художественная специфика произведения: композиция романа, система образов, реальность и сны, особые группы персонажей: «старые люди», «новые люди», «особенный человек». Мораль «новых людей», их взгляды на любовь и семейные отношения, основанные на вере в добрую природу людей, наделённых инстинктом общественной солидарности. Утопическое изображение общества будущего в четвёртом сне Веры Павловны. Каторга и ссылка Чернышевского. Роман «Пролог». Эволюция взглядов писателя. Теория литературы: социально-философский роман, проблематика, идея, иносказание. ИВАН АЛЕКСАНДРОВИЧ ГОНЧАРОВ Биография писателя. Своеобразие художественного таланта Гончарова. Роман «Обыкновенная история»: поиск золотой середины между беспочвенной мечтательностью и расчётливым прагматизмом. Цикл очерков «Фрегат „Паллада“». Наблюдения писателя и результат его размышлений о противоположности прагматичного европейского мира и самобытной русской цивилизации. Роман «Обломов». Образ Ильи Ильича Обломова в контексте художественного мира романа, полнота и сложность его характера. Образ Захара, его роль в романе. Истоки характера героя в эпизоде «Сон Обломова». Андрей </w:t>
      </w:r>
      <w:proofErr w:type="spellStart"/>
      <w:r w:rsidRPr="5161E447">
        <w:rPr>
          <w:rFonts w:ascii="Times New Roman" w:eastAsia="Times New Roman" w:hAnsi="Times New Roman" w:cs="Times New Roman"/>
          <w:sz w:val="24"/>
          <w:szCs w:val="24"/>
        </w:rPr>
        <w:t>Штольц</w:t>
      </w:r>
      <w:proofErr w:type="spellEnd"/>
      <w:r w:rsidRPr="5161E447">
        <w:rPr>
          <w:rFonts w:ascii="Times New Roman" w:eastAsia="Times New Roman" w:hAnsi="Times New Roman" w:cs="Times New Roman"/>
          <w:sz w:val="24"/>
          <w:szCs w:val="24"/>
        </w:rPr>
        <w:t xml:space="preserve"> как антипод Обломова. Смысл житейского противостояния и взаимной душевной привязанности героев. Обломов и Ольга Ильинская. Проявление лучших душевных качеств героев в истории их любви. Неизбежность драматического финала любовной истории. Обломов и Агафья Пшеницына. Историко-философский смысл романа. Н. А. Добролюбов и А. В. Дружинин о романе «Обломов». Творческая история романа «Обрыв». Ключевые образы романа: Райский, бабушка, </w:t>
      </w:r>
      <w:proofErr w:type="spellStart"/>
      <w:r w:rsidRPr="5161E447">
        <w:rPr>
          <w:rFonts w:ascii="Times New Roman" w:eastAsia="Times New Roman" w:hAnsi="Times New Roman" w:cs="Times New Roman"/>
          <w:sz w:val="24"/>
          <w:szCs w:val="24"/>
        </w:rPr>
        <w:t>Марфенька</w:t>
      </w:r>
      <w:proofErr w:type="spellEnd"/>
      <w:r w:rsidRPr="5161E447">
        <w:rPr>
          <w:rFonts w:ascii="Times New Roman" w:eastAsia="Times New Roman" w:hAnsi="Times New Roman" w:cs="Times New Roman"/>
          <w:sz w:val="24"/>
          <w:szCs w:val="24"/>
        </w:rPr>
        <w:t xml:space="preserve">, Вера, нигилист Марк Волохов. Философский смысл сюжета: судьба Веры и судьба будущей России. «Обрыв» в оценке русской критики. Теория литературы: роман как литературный жанр, реалистический роман, </w:t>
      </w:r>
      <w:proofErr w:type="gramStart"/>
      <w:r w:rsidRPr="5161E447">
        <w:rPr>
          <w:rFonts w:ascii="Times New Roman" w:eastAsia="Times New Roman" w:hAnsi="Times New Roman" w:cs="Times New Roman"/>
          <w:sz w:val="24"/>
          <w:szCs w:val="24"/>
        </w:rPr>
        <w:t>типическое</w:t>
      </w:r>
      <w:proofErr w:type="gramEnd"/>
      <w:r w:rsidRPr="5161E447">
        <w:rPr>
          <w:rFonts w:ascii="Times New Roman" w:eastAsia="Times New Roman" w:hAnsi="Times New Roman" w:cs="Times New Roman"/>
          <w:sz w:val="24"/>
          <w:szCs w:val="24"/>
        </w:rPr>
        <w:t xml:space="preserve"> в литературе, искусстве. Система образов произведения, сюжет и композиция, характер в литературе. Антитеза. Интерьер. Художественная деталь. Художественная интерпретация, литературно-критическая интерпретация произведения.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АЛЕКСАНДР НИКОЛАЕВИЧ ОСТРОВСКИЙ</w:t>
      </w:r>
      <w:r w:rsidRPr="5161E447">
        <w:rPr>
          <w:rFonts w:ascii="Times New Roman" w:eastAsia="Times New Roman" w:hAnsi="Times New Roman" w:cs="Times New Roman"/>
          <w:sz w:val="24"/>
          <w:szCs w:val="24"/>
        </w:rPr>
        <w:t xml:space="preserve"> Жизнь и творчество драматурга, общенациональное содержание творчества Островского. Исторические и семейные истоки художественной индивидуальности драматурга. Проблематика и художественное своеобразие комедий Островского «Свои люди — сочтёмся», «Бедность не порок», созданных в период сотрудничества писателя с редакцией журнала «Москвитянин». Сближение Островского с кругом «Современника». Расширение тематического диапазона его драм. Драма «Гроза». Творческая история произведения. «Гроза» как русская трагедия. Конфликт и расстановка действующих лиц. Катастрофическое состояние мира и его отражение в характерах героев драмы. Общенациональный масштаб художественного обобщения. Образы грозы и Волги в пьесе. Религиозная основа бытового конфликта в семействе Кабановых. Образ главной героини, народные истоки характера Катерины. Особенности трагической коллизии в пьесе, её социальные и религиозные корни. Н. А. Добролюбов и А. А. Григорьев о «Грозе» Островского. Творческая эволюция драматурга. Своеобразие пьес Островского конца 1860—1870-х годов, по-новому развивающих прежние мотивы. </w:t>
      </w:r>
      <w:r w:rsidRPr="5161E447">
        <w:rPr>
          <w:rFonts w:ascii="Times New Roman" w:eastAsia="Times New Roman" w:hAnsi="Times New Roman" w:cs="Times New Roman"/>
          <w:sz w:val="24"/>
          <w:szCs w:val="24"/>
        </w:rPr>
        <w:lastRenderedPageBreak/>
        <w:t>Весенняя сказка «Снегурочка». Фольклорная образность и философские мотивы пьесы. Драма «Бесприданница». Глубина социально-психологических характеристик героев пьесы. Поэтичность и драматизм образа Ларисы. Неповторимый национальный облик драматургии Островского, роль Островского в создании русского театра. Теория литературы: драма как род литературы. Драматические жанры: комедия, трагедия, драма. Конфли</w:t>
      </w:r>
      <w:proofErr w:type="gramStart"/>
      <w:r w:rsidRPr="5161E447">
        <w:rPr>
          <w:rFonts w:ascii="Times New Roman" w:eastAsia="Times New Roman" w:hAnsi="Times New Roman" w:cs="Times New Roman"/>
          <w:sz w:val="24"/>
          <w:szCs w:val="24"/>
        </w:rPr>
        <w:t>кт в др</w:t>
      </w:r>
      <w:proofErr w:type="gramEnd"/>
      <w:r w:rsidRPr="5161E447">
        <w:rPr>
          <w:rFonts w:ascii="Times New Roman" w:eastAsia="Times New Roman" w:hAnsi="Times New Roman" w:cs="Times New Roman"/>
          <w:sz w:val="24"/>
          <w:szCs w:val="24"/>
        </w:rPr>
        <w:t>аматическом произведении, этапы развития действия. Монолог, диалог, речевая характеристика персонажа. Образ-символ. Авторская позиция в драме и средства её выражения.</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ФЁДОР ИВАНОВИЧ ТЮТЧЕВ</w:t>
      </w:r>
      <w:r w:rsidRPr="5161E447">
        <w:rPr>
          <w:rFonts w:ascii="Times New Roman" w:eastAsia="Times New Roman" w:hAnsi="Times New Roman" w:cs="Times New Roman"/>
          <w:sz w:val="24"/>
          <w:szCs w:val="24"/>
        </w:rPr>
        <w:t xml:space="preserve"> Становление личности поэта. Связь поэзии Тютчева с традициями его древнего рода, с историей и природой </w:t>
      </w:r>
      <w:proofErr w:type="spellStart"/>
      <w:r w:rsidRPr="5161E447">
        <w:rPr>
          <w:rFonts w:ascii="Times New Roman" w:eastAsia="Times New Roman" w:hAnsi="Times New Roman" w:cs="Times New Roman"/>
          <w:sz w:val="24"/>
          <w:szCs w:val="24"/>
        </w:rPr>
        <w:t>Орловщины</w:t>
      </w:r>
      <w:proofErr w:type="spellEnd"/>
      <w:r w:rsidRPr="5161E447">
        <w:rPr>
          <w:rFonts w:ascii="Times New Roman" w:eastAsia="Times New Roman" w:hAnsi="Times New Roman" w:cs="Times New Roman"/>
          <w:sz w:val="24"/>
          <w:szCs w:val="24"/>
        </w:rPr>
        <w:t>. Тютчев и поколение любомудров, философские и политические взгляды поэта-дипломата. Философская проблематика и художественное своеобразие поэзии Тютчева. Стихотворения: «</w:t>
      </w:r>
      <w:proofErr w:type="spellStart"/>
      <w:r w:rsidRPr="5161E447">
        <w:rPr>
          <w:rFonts w:ascii="Times New Roman" w:eastAsia="Times New Roman" w:hAnsi="Times New Roman" w:cs="Times New Roman"/>
          <w:sz w:val="24"/>
          <w:szCs w:val="24"/>
        </w:rPr>
        <w:t>Silentium</w:t>
      </w:r>
      <w:proofErr w:type="spellEnd"/>
      <w:r w:rsidRPr="5161E447">
        <w:rPr>
          <w:rFonts w:ascii="Times New Roman" w:eastAsia="Times New Roman" w:hAnsi="Times New Roman" w:cs="Times New Roman"/>
          <w:sz w:val="24"/>
          <w:szCs w:val="24"/>
        </w:rPr>
        <w:t xml:space="preserve">!», «14 декабря 1825 года», «Не то, что мните вы, природа...», «Природа — сфинкс. И тем она верней...», «Цицерон», «День и ночь», «О, как убийственно мы любим...», «Весь день она лежала в забытьи...», «Наш век», «Над этой тёмною толпой...», «Неман», «Эти бедные селенья...», «Есть в осени первоначальной...», «Умом Россию не понять...», «Нам не дано предугадать...», «К. Б.» («Я встретил вас — и всё былое...»). Поэзия Тютчева в контексте русского литературного развития: общественные истоки трагических мотивов </w:t>
      </w:r>
      <w:proofErr w:type="spellStart"/>
      <w:r w:rsidRPr="5161E447">
        <w:rPr>
          <w:rFonts w:ascii="Times New Roman" w:eastAsia="Times New Roman" w:hAnsi="Times New Roman" w:cs="Times New Roman"/>
          <w:sz w:val="24"/>
          <w:szCs w:val="24"/>
        </w:rPr>
        <w:t>тютчевской</w:t>
      </w:r>
      <w:proofErr w:type="spellEnd"/>
      <w:r w:rsidRPr="5161E447">
        <w:rPr>
          <w:rFonts w:ascii="Times New Roman" w:eastAsia="Times New Roman" w:hAnsi="Times New Roman" w:cs="Times New Roman"/>
          <w:sz w:val="24"/>
          <w:szCs w:val="24"/>
        </w:rPr>
        <w:t xml:space="preserve"> лирики. Основные темы творчества поэта-философа. Мир природы в поэзии Тютчева. Любовная лирика Тютчева, её биографическое и философское содержание. Трагические противоречия бытия, хаос и космос в лирике Тютчева. Тема России, </w:t>
      </w:r>
      <w:proofErr w:type="spellStart"/>
      <w:r w:rsidRPr="5161E447">
        <w:rPr>
          <w:rFonts w:ascii="Times New Roman" w:eastAsia="Times New Roman" w:hAnsi="Times New Roman" w:cs="Times New Roman"/>
          <w:sz w:val="24"/>
          <w:szCs w:val="24"/>
        </w:rPr>
        <w:t>историософские</w:t>
      </w:r>
      <w:proofErr w:type="spellEnd"/>
      <w:r w:rsidRPr="5161E447">
        <w:rPr>
          <w:rFonts w:ascii="Times New Roman" w:eastAsia="Times New Roman" w:hAnsi="Times New Roman" w:cs="Times New Roman"/>
          <w:sz w:val="24"/>
          <w:szCs w:val="24"/>
        </w:rPr>
        <w:t xml:space="preserve"> взгляды поэта. Поэтическое открытие русского космоса в зрелых произведениях Тютчева. Теория литературы: лирика как род литературы. Философская поэзия. Пейзажная лирика. Мотив в лирике. Лирический герой. Средства художественной изобразительности и выразительности в лирике.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 xml:space="preserve"> НИКОЛАЙ АЛЕКСЕЕВИЧ НЕКРАСОВ</w:t>
      </w:r>
      <w:r w:rsidRPr="5161E447">
        <w:rPr>
          <w:rFonts w:ascii="Times New Roman" w:eastAsia="Times New Roman" w:hAnsi="Times New Roman" w:cs="Times New Roman"/>
          <w:sz w:val="24"/>
          <w:szCs w:val="24"/>
        </w:rPr>
        <w:t xml:space="preserve"> Народные истоки мироощущения Некрасова, близость поэта к народу, его способность выразить одухотворённую красоту страдания и высокие идеалы народа. Детство и отрочество Некрасова, семья поэта, впечатления детских и юношеских лет, сформировавшие характер Некрасова. Петербургские мытарства. Встреча с В. Г. Белинским. Некрасов — журналист и издатель. Лирика Некрасова. </w:t>
      </w:r>
      <w:proofErr w:type="gramStart"/>
      <w:r w:rsidRPr="5161E447">
        <w:rPr>
          <w:rFonts w:ascii="Times New Roman" w:eastAsia="Times New Roman" w:hAnsi="Times New Roman" w:cs="Times New Roman"/>
          <w:sz w:val="24"/>
          <w:szCs w:val="24"/>
        </w:rPr>
        <w:t>Стихотворения «В дороге», «Тройка», «На Волге», «Вчерашний день, часу в шестом...», «Я не люблю иронии твоей...», «Мы с тобой бестолковые люди...», «Еду ли ночью по улице тёмной...», «Внимая ужасам войны...», «Поэт и Гражданин», «Размышления у парадного подъезда», «Зелёный Шум», «</w:t>
      </w:r>
      <w:proofErr w:type="spellStart"/>
      <w:r w:rsidRPr="5161E447">
        <w:rPr>
          <w:rFonts w:ascii="Times New Roman" w:eastAsia="Times New Roman" w:hAnsi="Times New Roman" w:cs="Times New Roman"/>
          <w:sz w:val="24"/>
          <w:szCs w:val="24"/>
        </w:rPr>
        <w:t>Влас</w:t>
      </w:r>
      <w:proofErr w:type="spellEnd"/>
      <w:r w:rsidRPr="5161E447">
        <w:rPr>
          <w:rFonts w:ascii="Times New Roman" w:eastAsia="Times New Roman" w:hAnsi="Times New Roman" w:cs="Times New Roman"/>
          <w:sz w:val="24"/>
          <w:szCs w:val="24"/>
        </w:rPr>
        <w:t>», «Элегия» («Пускай нам говорит изменчивая мода...»), «Блажен незлобивый поэт...», «О Муза! я у двери гроба...».</w:t>
      </w:r>
      <w:proofErr w:type="gramEnd"/>
      <w:r w:rsidRPr="5161E447">
        <w:rPr>
          <w:rFonts w:ascii="Times New Roman" w:eastAsia="Times New Roman" w:hAnsi="Times New Roman" w:cs="Times New Roman"/>
          <w:sz w:val="24"/>
          <w:szCs w:val="24"/>
        </w:rPr>
        <w:t xml:space="preserve"> Основные мотивы лирики поэта. Звучание темы поэтического призвания в стихотворениях Некрасова. Народ в лирике Некрасова. Поэтическое многоголосие: особенности поэтики Некрасова, основанные на его художественной отзывчивости к народной судьбе и народной речи. Своеобразие сатирических стихов Некрасова. Тонкий психологизм и наблюдательность поэта при создании сатирических масок. Своеобразие любовной лирики Некрасова: глубокое постижение женской души, соединение социальных и личных мотивов в стихотворениях о любви. Поиск героя нового времени в поэме «Саша». Поэзия Некрасова в преддверии реформы 1861 года, поворот в художественных исканиях </w:t>
      </w:r>
      <w:r w:rsidRPr="5161E447">
        <w:rPr>
          <w:rFonts w:ascii="Times New Roman" w:eastAsia="Times New Roman" w:hAnsi="Times New Roman" w:cs="Times New Roman"/>
          <w:sz w:val="24"/>
          <w:szCs w:val="24"/>
        </w:rPr>
        <w:lastRenderedPageBreak/>
        <w:t xml:space="preserve">Некрасова, попытка создать собирательный образ народа-героя в поэме «Тишина». Поэма «Коробейники». Закономерный этап творческой эволюции Некрасова: открытый выход не только к народной теме, но и к народу как читателю. Поэма «Мороз, Красный нос». Трагедия одной крестьянской семьи и судьба всего русского народа. Национальные черты образов Дарьи и </w:t>
      </w:r>
      <w:proofErr w:type="spellStart"/>
      <w:r w:rsidRPr="5161E447">
        <w:rPr>
          <w:rFonts w:ascii="Times New Roman" w:eastAsia="Times New Roman" w:hAnsi="Times New Roman" w:cs="Times New Roman"/>
          <w:sz w:val="24"/>
          <w:szCs w:val="24"/>
        </w:rPr>
        <w:t>Прокла</w:t>
      </w:r>
      <w:proofErr w:type="spellEnd"/>
      <w:r w:rsidRPr="5161E447">
        <w:rPr>
          <w:rFonts w:ascii="Times New Roman" w:eastAsia="Times New Roman" w:hAnsi="Times New Roman" w:cs="Times New Roman"/>
          <w:sz w:val="24"/>
          <w:szCs w:val="24"/>
        </w:rPr>
        <w:t>. Историко-героические поэмы «Дедушка» и «Русские женщины». Поэма-эпопея «Кому на Руси жить хорошо». Творческая история произведения. Жанр и композиция поэмы-эпопеи. Роль фольклорных мотивов в художественном мире произведения. Проблема завершённости-незавершённости. Образ крестьян-правдоискателей в начале поэмы, первоначальные представления странников о счастье. Перелом в направлении поисков «счастливого». Ключевые образы поэмы (</w:t>
      </w:r>
      <w:proofErr w:type="spellStart"/>
      <w:r w:rsidRPr="5161E447">
        <w:rPr>
          <w:rFonts w:ascii="Times New Roman" w:eastAsia="Times New Roman" w:hAnsi="Times New Roman" w:cs="Times New Roman"/>
          <w:sz w:val="24"/>
          <w:szCs w:val="24"/>
        </w:rPr>
        <w:t>Яким</w:t>
      </w:r>
      <w:proofErr w:type="spellEnd"/>
      <w:r w:rsidRPr="5161E447">
        <w:rPr>
          <w:rFonts w:ascii="Times New Roman" w:eastAsia="Times New Roman" w:hAnsi="Times New Roman" w:cs="Times New Roman"/>
          <w:sz w:val="24"/>
          <w:szCs w:val="24"/>
        </w:rPr>
        <w:t xml:space="preserve"> Нагой, </w:t>
      </w:r>
      <w:proofErr w:type="spellStart"/>
      <w:r w:rsidRPr="5161E447">
        <w:rPr>
          <w:rFonts w:ascii="Times New Roman" w:eastAsia="Times New Roman" w:hAnsi="Times New Roman" w:cs="Times New Roman"/>
          <w:sz w:val="24"/>
          <w:szCs w:val="24"/>
        </w:rPr>
        <w:t>Ермил</w:t>
      </w:r>
      <w:proofErr w:type="spellEnd"/>
      <w:r w:rsidRPr="5161E447">
        <w:rPr>
          <w:rFonts w:ascii="Times New Roman" w:eastAsia="Times New Roman" w:hAnsi="Times New Roman" w:cs="Times New Roman"/>
          <w:sz w:val="24"/>
          <w:szCs w:val="24"/>
        </w:rPr>
        <w:t xml:space="preserve"> </w:t>
      </w:r>
      <w:proofErr w:type="spellStart"/>
      <w:r w:rsidRPr="5161E447">
        <w:rPr>
          <w:rFonts w:ascii="Times New Roman" w:eastAsia="Times New Roman" w:hAnsi="Times New Roman" w:cs="Times New Roman"/>
          <w:sz w:val="24"/>
          <w:szCs w:val="24"/>
        </w:rPr>
        <w:t>Гирин</w:t>
      </w:r>
      <w:proofErr w:type="spellEnd"/>
      <w:r w:rsidRPr="5161E447">
        <w:rPr>
          <w:rFonts w:ascii="Times New Roman" w:eastAsia="Times New Roman" w:hAnsi="Times New Roman" w:cs="Times New Roman"/>
          <w:sz w:val="24"/>
          <w:szCs w:val="24"/>
        </w:rPr>
        <w:t xml:space="preserve">, Матрёна Тимофеевна, Савелий и др.), постепенное рождение в сознании народа образа другого «счастливца», борца за духовные святыни. Работа Некрасова над финальной частью поэмы, вера поэта в пробуждение народных сил, нескорое, но неизбежное утверждение народной Правды. «Последние песни». Годы болезни Некрасова, проблематика его последних лирических произведений. Теория литературы: лирический герой, биографические мотивы в лирике. Жанры лирики (ода, сатира, послание, песня). Поэма. Поэма-эпопея. Фольклорные мотивы в литературе. Проблематика.  </w:t>
      </w:r>
      <w:r w:rsidRPr="5161E447">
        <w:rPr>
          <w:rFonts w:ascii="Times New Roman" w:eastAsia="Times New Roman" w:hAnsi="Times New Roman" w:cs="Times New Roman"/>
          <w:b/>
          <w:bCs/>
          <w:sz w:val="24"/>
          <w:szCs w:val="24"/>
        </w:rPr>
        <w:t>АФАНАСИЙ АФАНАСЬЕВИЧ ФЕТ</w:t>
      </w:r>
      <w:r w:rsidRPr="5161E447">
        <w:rPr>
          <w:rFonts w:ascii="Times New Roman" w:eastAsia="Times New Roman" w:hAnsi="Times New Roman" w:cs="Times New Roman"/>
          <w:sz w:val="24"/>
          <w:szCs w:val="24"/>
        </w:rPr>
        <w:t xml:space="preserve"> Биография и творческий путь Фета. «Шёпот, робкое дыханье...», «Сияла ночь. Луной был полон сад. Лежали...», «Это утро, радость эта...», «Учись у них — у дуба, у берёзы...», «Целый мир от красоты...», «Одним толчком согнать ладью живую...», «На стоге сена ночью южной...», «Ещё майская ночь...», «Я тебе ничего не скажу...», «Как беден наш язык! Хочу и не могу...», «Пчёлы», «Вечер». Стихи Фета о назначении поэзии. Сознательность выбора поэтом роли защитника «чистого искусства», философские основания житейской и эстетической программы Фета. Место Фета в русской поэзии второй половины XIX века. Светлый, жизнеутверждающий характер лирики поэта. Основные особенности поэтики Фета, его важнейшие художественные открытия: метафоричность, </w:t>
      </w:r>
      <w:proofErr w:type="spellStart"/>
      <w:r w:rsidRPr="5161E447">
        <w:rPr>
          <w:rFonts w:ascii="Times New Roman" w:eastAsia="Times New Roman" w:hAnsi="Times New Roman" w:cs="Times New Roman"/>
          <w:sz w:val="24"/>
          <w:szCs w:val="24"/>
        </w:rPr>
        <w:t>импрессионистичность</w:t>
      </w:r>
      <w:proofErr w:type="spellEnd"/>
      <w:r w:rsidRPr="5161E447">
        <w:rPr>
          <w:rFonts w:ascii="Times New Roman" w:eastAsia="Times New Roman" w:hAnsi="Times New Roman" w:cs="Times New Roman"/>
          <w:sz w:val="24"/>
          <w:szCs w:val="24"/>
        </w:rPr>
        <w:t>, музыкальность, интуитивность, символизм и т. д. Любовная лирика Фета. Природа в поэзии Фета. Преображение житейских впечатлений в поэтический образ. Стихотворения Фета в контексте литературной традиции. Теория литературы: лирическое стихотворение как жанр. Пейзажная лирика, интимная лирика. Мотив в лирике. Лирический герой. Средства художественной изобразительности и выразительности в лирике. Импрессионизм в искусстве и литературе.</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АЛЕКСЕЙ КОНСТАНТИНОВИЧ ТОЛСТОЙ</w:t>
      </w:r>
      <w:r w:rsidRPr="5161E447">
        <w:rPr>
          <w:rFonts w:ascii="Times New Roman" w:eastAsia="Times New Roman" w:hAnsi="Times New Roman" w:cs="Times New Roman"/>
          <w:sz w:val="24"/>
          <w:szCs w:val="24"/>
        </w:rPr>
        <w:t xml:space="preserve"> Жизненный и творческий путь А. К. Толстого, зарождение и созревание его страсти к искусству. Нравственная твёрдость писателя, последовательная защита им интересов русской литературы. «То было раннею весной...», «Средь шумного бала, случайно...», «Меня, во мраке и в пыли...», «Край ты мой, родимый край...», «Колокольчики мои...», «Двух станов не боец, но только гость случайный...». Лирика А. К. Толстого: основные мотивы, неповторимое своеобразие поэзии А. К. Толстого, прочно укоренённой в традициях русской классической литературы. Былины и баллады А. К. Толстого. «Василий Шибанов», «Илья Муромец», «Садко». Отражение </w:t>
      </w:r>
      <w:proofErr w:type="spellStart"/>
      <w:r w:rsidRPr="5161E447">
        <w:rPr>
          <w:rFonts w:ascii="Times New Roman" w:eastAsia="Times New Roman" w:hAnsi="Times New Roman" w:cs="Times New Roman"/>
          <w:sz w:val="24"/>
          <w:szCs w:val="24"/>
        </w:rPr>
        <w:t>историософских</w:t>
      </w:r>
      <w:proofErr w:type="spellEnd"/>
      <w:r w:rsidRPr="5161E447">
        <w:rPr>
          <w:rFonts w:ascii="Times New Roman" w:eastAsia="Times New Roman" w:hAnsi="Times New Roman" w:cs="Times New Roman"/>
          <w:sz w:val="24"/>
          <w:szCs w:val="24"/>
        </w:rPr>
        <w:t xml:space="preserve"> взглядов автора в его исторических балладах и стилизованных былинах. Драматические произведения А. К. Толстого, трилогия «Смерть Иоанна Грозного», «Царь Фёдор Иоаннович» и «Царь Борис». Сатирические произведения А. К. Толстого. Литературная маска </w:t>
      </w:r>
      <w:proofErr w:type="spellStart"/>
      <w:r w:rsidRPr="5161E447">
        <w:rPr>
          <w:rFonts w:ascii="Times New Roman" w:eastAsia="Times New Roman" w:hAnsi="Times New Roman" w:cs="Times New Roman"/>
          <w:sz w:val="24"/>
          <w:szCs w:val="24"/>
        </w:rPr>
        <w:t>Козьмы</w:t>
      </w:r>
      <w:proofErr w:type="spellEnd"/>
      <w:r w:rsidRPr="5161E447">
        <w:rPr>
          <w:rFonts w:ascii="Times New Roman" w:eastAsia="Times New Roman" w:hAnsi="Times New Roman" w:cs="Times New Roman"/>
          <w:sz w:val="24"/>
          <w:szCs w:val="24"/>
        </w:rPr>
        <w:t xml:space="preserve"> </w:t>
      </w:r>
      <w:r w:rsidRPr="5161E447">
        <w:rPr>
          <w:rFonts w:ascii="Times New Roman" w:eastAsia="Times New Roman" w:hAnsi="Times New Roman" w:cs="Times New Roman"/>
          <w:sz w:val="24"/>
          <w:szCs w:val="24"/>
        </w:rPr>
        <w:lastRenderedPageBreak/>
        <w:t xml:space="preserve">Пруткова: от литературной пародии до политической сатиры. «Плоды раздумья». Стихотворения «Мой портрет», «Моё вдохновение», «Перед морем житейским», «Осень. С персидского, из </w:t>
      </w:r>
      <w:proofErr w:type="spellStart"/>
      <w:r w:rsidRPr="5161E447">
        <w:rPr>
          <w:rFonts w:ascii="Times New Roman" w:eastAsia="Times New Roman" w:hAnsi="Times New Roman" w:cs="Times New Roman"/>
          <w:sz w:val="24"/>
          <w:szCs w:val="24"/>
        </w:rPr>
        <w:t>Ибн-Фета</w:t>
      </w:r>
      <w:proofErr w:type="spellEnd"/>
      <w:r w:rsidRPr="5161E447">
        <w:rPr>
          <w:rFonts w:ascii="Times New Roman" w:eastAsia="Times New Roman" w:hAnsi="Times New Roman" w:cs="Times New Roman"/>
          <w:sz w:val="24"/>
          <w:szCs w:val="24"/>
        </w:rPr>
        <w:t xml:space="preserve">». Теория литературы: лирический герой. Средства художественной изобразительности и выразительности в лирике. Баллада как литературный жанр. Историзм в литературе. Стилизация, пародия. Юмор, ирония и сатира как виды комического. Литературная маска.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МИХАИЛ ЕВГРАФОВИЧ САЛТЫКОВ-ЩЕДРИН</w:t>
      </w:r>
      <w:r w:rsidRPr="5161E447">
        <w:rPr>
          <w:rFonts w:ascii="Times New Roman" w:eastAsia="Times New Roman" w:hAnsi="Times New Roman" w:cs="Times New Roman"/>
          <w:sz w:val="24"/>
          <w:szCs w:val="24"/>
        </w:rPr>
        <w:t xml:space="preserve"> Драматическая судьба писателя-сатирика. Общественно-политическая позиция Салтыкова-Щедрина. «История одного города». Необычность жанровой формы произведения, роль фантастических образов. Пародия, гротеск, гиперболизация как способы раскрытия авторского замысла. Обличение тёмных сторон «</w:t>
      </w:r>
      <w:proofErr w:type="spellStart"/>
      <w:r w:rsidRPr="5161E447">
        <w:rPr>
          <w:rFonts w:ascii="Times New Roman" w:eastAsia="Times New Roman" w:hAnsi="Times New Roman" w:cs="Times New Roman"/>
          <w:sz w:val="24"/>
          <w:szCs w:val="24"/>
        </w:rPr>
        <w:t>глуповской</w:t>
      </w:r>
      <w:proofErr w:type="spellEnd"/>
      <w:r w:rsidRPr="5161E447">
        <w:rPr>
          <w:rFonts w:ascii="Times New Roman" w:eastAsia="Times New Roman" w:hAnsi="Times New Roman" w:cs="Times New Roman"/>
          <w:sz w:val="24"/>
          <w:szCs w:val="24"/>
        </w:rPr>
        <w:t xml:space="preserve"> истории», понимаемой как история народа, отступившего от христианских заповедей. Общественный роман «Господа Головлёвы». История создания </w:t>
      </w:r>
      <w:proofErr w:type="spellStart"/>
      <w:r w:rsidRPr="5161E447">
        <w:rPr>
          <w:rFonts w:ascii="Times New Roman" w:eastAsia="Times New Roman" w:hAnsi="Times New Roman" w:cs="Times New Roman"/>
          <w:sz w:val="24"/>
          <w:szCs w:val="24"/>
        </w:rPr>
        <w:t>романахроники</w:t>
      </w:r>
      <w:proofErr w:type="spellEnd"/>
      <w:r w:rsidRPr="5161E447">
        <w:rPr>
          <w:rFonts w:ascii="Times New Roman" w:eastAsia="Times New Roman" w:hAnsi="Times New Roman" w:cs="Times New Roman"/>
          <w:sz w:val="24"/>
          <w:szCs w:val="24"/>
        </w:rPr>
        <w:t xml:space="preserve">, место произведения в творчестве писателя. «Сказки» Салтыкова-Щедрина. «Пропала совесть», «Рождественская сказка», «Самоотверженный заяц», «Карась-идеалист», «Премудрый </w:t>
      </w:r>
      <w:proofErr w:type="spellStart"/>
      <w:r w:rsidRPr="5161E447">
        <w:rPr>
          <w:rFonts w:ascii="Times New Roman" w:eastAsia="Times New Roman" w:hAnsi="Times New Roman" w:cs="Times New Roman"/>
          <w:sz w:val="24"/>
          <w:szCs w:val="24"/>
        </w:rPr>
        <w:t>пискарь</w:t>
      </w:r>
      <w:proofErr w:type="spellEnd"/>
      <w:r w:rsidRPr="5161E447">
        <w:rPr>
          <w:rFonts w:ascii="Times New Roman" w:eastAsia="Times New Roman" w:hAnsi="Times New Roman" w:cs="Times New Roman"/>
          <w:sz w:val="24"/>
          <w:szCs w:val="24"/>
        </w:rPr>
        <w:t xml:space="preserve">», «Христова ночь». Проблемно-тематические группы сатирических сказок писателя. Социальное и религиозно-философское содержание сказок, их идейно-художественное своеобразие. Творчество Салтыкова-Щедрина как свидетельство духовного взлёта русской словесности в XIX веке: созидательная роль обличительной литературы, опирающейся на прочные нравственные основы национальной культуры. Теория литературы: пародия, гротеск, фантастика как приёмы сатиры. Литературная сказка. Антиутопия (первичное представление).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ФЁДОР МИХАЙЛОВИЧ ДОСТОЕВСКИЙ</w:t>
      </w:r>
      <w:r w:rsidRPr="5161E447">
        <w:rPr>
          <w:rFonts w:ascii="Times New Roman" w:eastAsia="Times New Roman" w:hAnsi="Times New Roman" w:cs="Times New Roman"/>
          <w:sz w:val="24"/>
          <w:szCs w:val="24"/>
        </w:rPr>
        <w:t xml:space="preserve"> Биография Достоевского, формирование его личности и жизненной позиции. Семья писателя, первые детские впечатления. Отрочество в </w:t>
      </w:r>
      <w:proofErr w:type="spellStart"/>
      <w:r w:rsidRPr="5161E447">
        <w:rPr>
          <w:rFonts w:ascii="Times New Roman" w:eastAsia="Times New Roman" w:hAnsi="Times New Roman" w:cs="Times New Roman"/>
          <w:sz w:val="24"/>
          <w:szCs w:val="24"/>
        </w:rPr>
        <w:t>Военноинженерном</w:t>
      </w:r>
      <w:proofErr w:type="spellEnd"/>
      <w:r w:rsidRPr="5161E447">
        <w:rPr>
          <w:rFonts w:ascii="Times New Roman" w:eastAsia="Times New Roman" w:hAnsi="Times New Roman" w:cs="Times New Roman"/>
          <w:sz w:val="24"/>
          <w:szCs w:val="24"/>
        </w:rPr>
        <w:t xml:space="preserve"> училище. Начало литературной деятельности. «Бедные люди», причина высокой оценки романа Белинским и Некрасовым. Увлечение идеями </w:t>
      </w:r>
      <w:proofErr w:type="spellStart"/>
      <w:r w:rsidRPr="5161E447">
        <w:rPr>
          <w:rFonts w:ascii="Times New Roman" w:eastAsia="Times New Roman" w:hAnsi="Times New Roman" w:cs="Times New Roman"/>
          <w:sz w:val="24"/>
          <w:szCs w:val="24"/>
        </w:rPr>
        <w:t>социалистовутопистов</w:t>
      </w:r>
      <w:proofErr w:type="spellEnd"/>
      <w:r w:rsidRPr="5161E447">
        <w:rPr>
          <w:rFonts w:ascii="Times New Roman" w:eastAsia="Times New Roman" w:hAnsi="Times New Roman" w:cs="Times New Roman"/>
          <w:sz w:val="24"/>
          <w:szCs w:val="24"/>
        </w:rPr>
        <w:t>. Участие Достоевского в деятельности кружка Петрашевского, арест, гражданская казнь и ссылка писателя. Сибирь и каторга. Формирование нового взгляда писателя на Россию и русский народ. Почвенничество Достоевского, связь его убеждений с христианскими идеями и философскими исканиями эпохи. Воплощение почвеннических взглядов Достоевского в «Пушкинской речи». Роман «Преступление и наказание». Творческие истоки произведения, жанровое своеобразие «идеологического» романа. Антигуманный и богоборческий смысл теории Раскольникова, связь болезненных заблуждений героя с трагедиями петербургских трущоб. Идея и натура Раскольникова: глубина психологического анализа душевных терзаний героя. Духовный путь Раскольникова. Роль Сони Мармеладовой и её христианской веры в нравственном возрождении главного героя. «Преступление и наказание» в русской критике. «</w:t>
      </w:r>
      <w:proofErr w:type="spellStart"/>
      <w:r w:rsidRPr="5161E447">
        <w:rPr>
          <w:rFonts w:ascii="Times New Roman" w:eastAsia="Times New Roman" w:hAnsi="Times New Roman" w:cs="Times New Roman"/>
          <w:sz w:val="24"/>
          <w:szCs w:val="24"/>
        </w:rPr>
        <w:t>Идиот</w:t>
      </w:r>
      <w:proofErr w:type="spellEnd"/>
      <w:r w:rsidRPr="5161E447">
        <w:rPr>
          <w:rFonts w:ascii="Times New Roman" w:eastAsia="Times New Roman" w:hAnsi="Times New Roman" w:cs="Times New Roman"/>
          <w:sz w:val="24"/>
          <w:szCs w:val="24"/>
        </w:rPr>
        <w:t xml:space="preserve">» — роман о «положительно прекрасном» человеке, трагизм образа главного героя — князя Мышкина. Спор с нигилизмом в романе «Бесы». Поверка господствующих идей современной европейской цивилизации в романе «Подросток». Роман «Братья Карамазовы» как синтез </w:t>
      </w:r>
      <w:proofErr w:type="spellStart"/>
      <w:r w:rsidRPr="5161E447">
        <w:rPr>
          <w:rFonts w:ascii="Times New Roman" w:eastAsia="Times New Roman" w:hAnsi="Times New Roman" w:cs="Times New Roman"/>
          <w:sz w:val="24"/>
          <w:szCs w:val="24"/>
        </w:rPr>
        <w:t>художественнофилософских</w:t>
      </w:r>
      <w:proofErr w:type="spellEnd"/>
      <w:r w:rsidRPr="5161E447">
        <w:rPr>
          <w:rFonts w:ascii="Times New Roman" w:eastAsia="Times New Roman" w:hAnsi="Times New Roman" w:cs="Times New Roman"/>
          <w:sz w:val="24"/>
          <w:szCs w:val="24"/>
        </w:rPr>
        <w:t xml:space="preserve"> исканий писателя, глубокое исследование духовной болезни современного общества — </w:t>
      </w:r>
      <w:proofErr w:type="gramStart"/>
      <w:r w:rsidRPr="5161E447">
        <w:rPr>
          <w:rFonts w:ascii="Times New Roman" w:eastAsia="Times New Roman" w:hAnsi="Times New Roman" w:cs="Times New Roman"/>
          <w:sz w:val="24"/>
          <w:szCs w:val="24"/>
        </w:rPr>
        <w:t>карамазовщины</w:t>
      </w:r>
      <w:proofErr w:type="gramEnd"/>
      <w:r w:rsidRPr="5161E447">
        <w:rPr>
          <w:rFonts w:ascii="Times New Roman" w:eastAsia="Times New Roman" w:hAnsi="Times New Roman" w:cs="Times New Roman"/>
          <w:sz w:val="24"/>
          <w:szCs w:val="24"/>
        </w:rPr>
        <w:t xml:space="preserve"> и её нравственных последствий. 498 Жанровое своеобразие романов Достоевского как идеологических, полифонических, романов-трагедий. Теория литературы: социально-психологический </w:t>
      </w:r>
      <w:r w:rsidRPr="5161E447">
        <w:rPr>
          <w:rFonts w:ascii="Times New Roman" w:eastAsia="Times New Roman" w:hAnsi="Times New Roman" w:cs="Times New Roman"/>
          <w:sz w:val="24"/>
          <w:szCs w:val="24"/>
        </w:rPr>
        <w:lastRenderedPageBreak/>
        <w:t xml:space="preserve">роман. Проблематика, художественная идея. Психологизм в литературе, способы изображения внутреннего мира героя (монолог, внутренняя речь, деталь и др.). Портрет, пейзаж, интерьер, </w:t>
      </w:r>
      <w:proofErr w:type="spellStart"/>
      <w:r w:rsidRPr="5161E447">
        <w:rPr>
          <w:rFonts w:ascii="Times New Roman" w:eastAsia="Times New Roman" w:hAnsi="Times New Roman" w:cs="Times New Roman"/>
          <w:sz w:val="24"/>
          <w:szCs w:val="24"/>
        </w:rPr>
        <w:t>внесюжетные</w:t>
      </w:r>
      <w:proofErr w:type="spellEnd"/>
      <w:r w:rsidRPr="5161E447">
        <w:rPr>
          <w:rFonts w:ascii="Times New Roman" w:eastAsia="Times New Roman" w:hAnsi="Times New Roman" w:cs="Times New Roman"/>
          <w:sz w:val="24"/>
          <w:szCs w:val="24"/>
        </w:rPr>
        <w:t xml:space="preserve"> эпизоды и их роль в произведении. Художественная интерпретация, научная интерпретация.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РУССКАЯ ЛИТЕРАТУРНАЯ КРИТИКА ВТОРОЙ ПОЛОВИНЫ XIX ВЕКА</w:t>
      </w:r>
      <w:r w:rsidRPr="5161E447">
        <w:rPr>
          <w:rFonts w:ascii="Times New Roman" w:eastAsia="Times New Roman" w:hAnsi="Times New Roman" w:cs="Times New Roman"/>
          <w:sz w:val="24"/>
          <w:szCs w:val="24"/>
        </w:rPr>
        <w:t xml:space="preserve"> Расстановка общественных сил в 1860-е годы, причина размежевания общества на западников и славянофилов. Взгляд славянофилов и западников на пути русской истории и будущее России. «Эстетическая критика» либеральных западников П. В. Анненкова, А. В. Дружинина, публиковавшихся в журналах «Отечественные записки», «Библиотека для чтения», «Русский вестник». «Реальная критика» революционеров-демократов. Анализ литературного произведения как повод для осмысления социальных и политических проблем современности в статьях Н. Г. Чернышевского, Н. А. Добролюбова. Общественная и литературно-критическая программа нигилистов, критиков журнала «Русское слово» Д. И. Писарева и В. А. Зайцева, причины их полемики с журналом «Современник». Литературно-критическая позиция славянофилов К. С. Аксакова и А. С. Хомякова, развитие и преломление их идей в литературно-критической позиции почвенников А. А. Григорьева и Н. Н. Страхова, соратников Ф. М. Достоевского и сотрудников его журналов «Время» и «Эпоха». Теория литературы: литературная критика.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ЛЕВ НИКОЛАЕВИЧ ТОЛСТОЙ</w:t>
      </w:r>
      <w:r w:rsidRPr="5161E447">
        <w:rPr>
          <w:rFonts w:ascii="Times New Roman" w:eastAsia="Times New Roman" w:hAnsi="Times New Roman" w:cs="Times New Roman"/>
          <w:sz w:val="24"/>
          <w:szCs w:val="24"/>
        </w:rPr>
        <w:t xml:space="preserve"> Родовое гнездо. Традиции дворянского рода, к которому принадлежал писатель. Детство, ранние годы Л. Н. Толстого в семье, обстановка родственного тепла и доброты, сформировавшая душевный склад писателя. Отрочество и юность. Годы учения Толстого в Казанском университете и попытка начать государственную службу, увлечение </w:t>
      </w:r>
      <w:proofErr w:type="spellStart"/>
      <w:r w:rsidRPr="5161E447">
        <w:rPr>
          <w:rFonts w:ascii="Times New Roman" w:eastAsia="Times New Roman" w:hAnsi="Times New Roman" w:cs="Times New Roman"/>
          <w:sz w:val="24"/>
          <w:szCs w:val="24"/>
        </w:rPr>
        <w:t>руссоистскими</w:t>
      </w:r>
      <w:proofErr w:type="spellEnd"/>
      <w:r w:rsidRPr="5161E447">
        <w:rPr>
          <w:rFonts w:ascii="Times New Roman" w:eastAsia="Times New Roman" w:hAnsi="Times New Roman" w:cs="Times New Roman"/>
          <w:sz w:val="24"/>
          <w:szCs w:val="24"/>
        </w:rPr>
        <w:t xml:space="preserve"> идеями и самоанализом, отразившееся в дневниках. Диалектика трёх эпох развития человека в трилогии Л. Н. Толстого «Детство», «Отрочество», «Юность». Художественное новаторство произведения о духовном становлении человека. Чернышевский о «диалектике души» Л. Н. Толстого. От «диалектики души» — к «диалектике характера». Л. Н. Толстой — участник Крымской войны. Художественные открытия писателя во время военной кампании 1853—1855 годов. Итог размышлений писателя об истинном и ложном патриотизме — «Севастопольские рассказы». Творчество Л. Н. Толстого начала 1860-х годов. Повесть «Казаки» и рассказ «Люцерн», связанные размышлениями писателя о современной цивилизации. 508 Общественная и педагогическая деятельность Л. Н. Толстого. Его работа в Яснополянской школе для крестьянских детей. Роман-эпопея «Война и мир». Творческая история романа, логика изменения авторского замысла. «Война и мир» как роман-эпопея: жанровое своеобразие произведения, его отличие от классического романа и сходство с героическим эпосом прошлого. Композиция «Войны и мира». Структура романа как цепь ярких жизненных картин, связанных в единое художественное полотно глубокой «мыслью народной». Семейная жизнь и жизнь историческая, </w:t>
      </w:r>
      <w:proofErr w:type="gramStart"/>
      <w:r w:rsidRPr="5161E447">
        <w:rPr>
          <w:rFonts w:ascii="Times New Roman" w:eastAsia="Times New Roman" w:hAnsi="Times New Roman" w:cs="Times New Roman"/>
          <w:sz w:val="24"/>
          <w:szCs w:val="24"/>
        </w:rPr>
        <w:t>изображённые</w:t>
      </w:r>
      <w:proofErr w:type="gramEnd"/>
      <w:r w:rsidRPr="5161E447">
        <w:rPr>
          <w:rFonts w:ascii="Times New Roman" w:eastAsia="Times New Roman" w:hAnsi="Times New Roman" w:cs="Times New Roman"/>
          <w:sz w:val="24"/>
          <w:szCs w:val="24"/>
        </w:rPr>
        <w:t xml:space="preserve"> в неразрывном единстве. Война и мир как два универсальных состояния общей жизни людей в художественном мире произведения. Народ и толпа, Наполеон и Кутузов: противопоставление эгоистической личности и общенародного единства, которое ярче всего реализуется в контрастных образах Наполеона и Кутузова. Изображение народного характера войны 1812 года и антивоенный пафос романа. Жизненные искания Андрея Болконского и Пьера </w:t>
      </w:r>
      <w:r w:rsidRPr="5161E447">
        <w:rPr>
          <w:rFonts w:ascii="Times New Roman" w:eastAsia="Times New Roman" w:hAnsi="Times New Roman" w:cs="Times New Roman"/>
          <w:sz w:val="24"/>
          <w:szCs w:val="24"/>
        </w:rPr>
        <w:lastRenderedPageBreak/>
        <w:t xml:space="preserve">Безухова, нравственно-психологический облик героев, их духовный путь, авторское отношение к героям. Художественное значение подробного психологического анализа в прозе Л. Н. Толстого. «Текучесть человека», таящая возможности бесконечного обновления, нравственного совершенствования. Образ Платона Каратаева. Наташа Ростова, причины её особенного влияния на окружающих людей. Эпилог «Войны и мира», его полемический характер. Значение эпилога в художественном мире романа, свидетельствующего о неразрешённости основных конфликтов общенациональной жизни. «Анна Каренина». Роман, в котором Л. Н. Толстой развивает «мысль семейную». Неизбежность гибели героини как следствие душевного тупика, распада духовных связей между людьми в условиях современной цивилизации. Религиозно-этические взгляды Л. Н. Толстого. Важнейшие основы философского учения, с позиции которого писатель разворачивает критику современных ему общественных институтов: церкви, государства, собственности и семьи. Противоречивость и глубина исканий Л. Н. Толстого, несводимых к догматическому «толстовству». Идейно-художественное своеобразие романа «Воскресение». Последние годы жизни писателя, его тайный уход из Ясной Поляны и смерть. Теория литературы: повесть, рассказ, роман-эпопея, исторический роман. Народность в литературе. Нравственно-философская проблематика. Образ героя, характер в литературе. Система персонажей. Действие в эпическом произведении, сюжет, эпизод. Психологизм в литературе, «диалектика души».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НИКОЛАЙ СЕМЁНОВИЧ ЛЕСКОВ</w:t>
      </w:r>
      <w:r w:rsidRPr="5161E447">
        <w:rPr>
          <w:rFonts w:ascii="Times New Roman" w:eastAsia="Times New Roman" w:hAnsi="Times New Roman" w:cs="Times New Roman"/>
          <w:sz w:val="24"/>
          <w:szCs w:val="24"/>
        </w:rPr>
        <w:t xml:space="preserve"> Детство и взросление писателя, непростая школа жизни, через которую пришлось пройти Лескову. Вхождение в литературу: первые публикации начинающего писателя, его конфликт с революционно-демократическими кругами, оставивший отпечаток на всей литературной карьере Лескова. Своеобразие общественно-политической позиции Лескова. Рассказ «Леди Макбет </w:t>
      </w:r>
      <w:proofErr w:type="spellStart"/>
      <w:r w:rsidRPr="5161E447">
        <w:rPr>
          <w:rFonts w:ascii="Times New Roman" w:eastAsia="Times New Roman" w:hAnsi="Times New Roman" w:cs="Times New Roman"/>
          <w:sz w:val="24"/>
          <w:szCs w:val="24"/>
        </w:rPr>
        <w:t>Мценского</w:t>
      </w:r>
      <w:proofErr w:type="spellEnd"/>
      <w:r w:rsidRPr="5161E447">
        <w:rPr>
          <w:rFonts w:ascii="Times New Roman" w:eastAsia="Times New Roman" w:hAnsi="Times New Roman" w:cs="Times New Roman"/>
          <w:sz w:val="24"/>
          <w:szCs w:val="24"/>
        </w:rPr>
        <w:t xml:space="preserve"> уезда». Глубокое знание русской жизни, отразившееся в трагической истории Катерины Измайловой. «Соборяне». Хроника Лескова, раскрывшая богатые возможности русского народа. Трагический финал произведения и вера автора в торжество христианских идеалов. «Очарованный странник». Повесть-хроника Лескова, продолжающая тему народной судьбы. Образ Ивана </w:t>
      </w:r>
      <w:proofErr w:type="spellStart"/>
      <w:r w:rsidRPr="5161E447">
        <w:rPr>
          <w:rFonts w:ascii="Times New Roman" w:eastAsia="Times New Roman" w:hAnsi="Times New Roman" w:cs="Times New Roman"/>
          <w:sz w:val="24"/>
          <w:szCs w:val="24"/>
        </w:rPr>
        <w:t>Флягина</w:t>
      </w:r>
      <w:proofErr w:type="spellEnd"/>
      <w:r w:rsidRPr="5161E447">
        <w:rPr>
          <w:rFonts w:ascii="Times New Roman" w:eastAsia="Times New Roman" w:hAnsi="Times New Roman" w:cs="Times New Roman"/>
          <w:sz w:val="24"/>
          <w:szCs w:val="24"/>
        </w:rPr>
        <w:t xml:space="preserve">, богатырство главного героя, его художественная одарённость, стихийность, неподвластная разуму буйная широта проявлений, граничащая с безумием, </w:t>
      </w:r>
      <w:proofErr w:type="gramStart"/>
      <w:r w:rsidRPr="5161E447">
        <w:rPr>
          <w:rFonts w:ascii="Times New Roman" w:eastAsia="Times New Roman" w:hAnsi="Times New Roman" w:cs="Times New Roman"/>
          <w:sz w:val="24"/>
          <w:szCs w:val="24"/>
        </w:rPr>
        <w:t>неумирающие</w:t>
      </w:r>
      <w:proofErr w:type="gramEnd"/>
      <w:r w:rsidRPr="5161E447">
        <w:rPr>
          <w:rFonts w:ascii="Times New Roman" w:eastAsia="Times New Roman" w:hAnsi="Times New Roman" w:cs="Times New Roman"/>
          <w:sz w:val="24"/>
          <w:szCs w:val="24"/>
        </w:rPr>
        <w:t xml:space="preserve"> сердечность и совестливость героя. Формирование типа «русского праведника» в прозе Лескова. Художественный мир писателя. Характерные особенности писательской манеры Лескова: </w:t>
      </w:r>
      <w:proofErr w:type="spellStart"/>
      <w:r w:rsidRPr="5161E447">
        <w:rPr>
          <w:rFonts w:ascii="Times New Roman" w:eastAsia="Times New Roman" w:hAnsi="Times New Roman" w:cs="Times New Roman"/>
          <w:sz w:val="24"/>
          <w:szCs w:val="24"/>
        </w:rPr>
        <w:t>анекдотизм</w:t>
      </w:r>
      <w:proofErr w:type="spellEnd"/>
      <w:r w:rsidRPr="5161E447">
        <w:rPr>
          <w:rFonts w:ascii="Times New Roman" w:eastAsia="Times New Roman" w:hAnsi="Times New Roman" w:cs="Times New Roman"/>
          <w:sz w:val="24"/>
          <w:szCs w:val="24"/>
        </w:rPr>
        <w:t xml:space="preserve">, ослабление </w:t>
      </w:r>
      <w:proofErr w:type="spellStart"/>
      <w:r w:rsidRPr="5161E447">
        <w:rPr>
          <w:rFonts w:ascii="Times New Roman" w:eastAsia="Times New Roman" w:hAnsi="Times New Roman" w:cs="Times New Roman"/>
          <w:sz w:val="24"/>
          <w:szCs w:val="24"/>
        </w:rPr>
        <w:t>сюжетности</w:t>
      </w:r>
      <w:proofErr w:type="spellEnd"/>
      <w:r w:rsidRPr="5161E447">
        <w:rPr>
          <w:rFonts w:ascii="Times New Roman" w:eastAsia="Times New Roman" w:hAnsi="Times New Roman" w:cs="Times New Roman"/>
          <w:sz w:val="24"/>
          <w:szCs w:val="24"/>
        </w:rPr>
        <w:t xml:space="preserve">, сказовое начало повествования и другие. Теория литературы: рассказ, очерк, хроникальное повествование. Сказовое начало в литературе.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СТРАНИЦЫ ЗАРУБЕЖНОЙ ЛИТЕРАТУРЫ КОНЦА XIX — НАЧАЛА XX ВЕКА</w:t>
      </w:r>
      <w:r w:rsidRPr="5161E447">
        <w:rPr>
          <w:rFonts w:ascii="Times New Roman" w:eastAsia="Times New Roman" w:hAnsi="Times New Roman" w:cs="Times New Roman"/>
          <w:sz w:val="24"/>
          <w:szCs w:val="24"/>
        </w:rPr>
        <w:t xml:space="preserve"> Творчество авторов рубежа веков, ярко воплотивших в своих произведениях новые явления в литературе. Генрик Ибсен. Обзор творчества писателя, новаторские черты его драматургии, пьеса «Кукольный дом» («Но€</w:t>
      </w:r>
      <w:proofErr w:type="spellStart"/>
      <w:r w:rsidRPr="5161E447">
        <w:rPr>
          <w:rFonts w:ascii="Times New Roman" w:eastAsia="Times New Roman" w:hAnsi="Times New Roman" w:cs="Times New Roman"/>
          <w:sz w:val="24"/>
          <w:szCs w:val="24"/>
        </w:rPr>
        <w:t>ра</w:t>
      </w:r>
      <w:proofErr w:type="spellEnd"/>
      <w:r w:rsidRPr="5161E447">
        <w:rPr>
          <w:rFonts w:ascii="Times New Roman" w:eastAsia="Times New Roman" w:hAnsi="Times New Roman" w:cs="Times New Roman"/>
          <w:sz w:val="24"/>
          <w:szCs w:val="24"/>
        </w:rPr>
        <w:t xml:space="preserve">»). </w:t>
      </w:r>
      <w:proofErr w:type="spellStart"/>
      <w:proofErr w:type="gramStart"/>
      <w:r w:rsidRPr="5161E447">
        <w:rPr>
          <w:rFonts w:ascii="Times New Roman" w:eastAsia="Times New Roman" w:hAnsi="Times New Roman" w:cs="Times New Roman"/>
          <w:sz w:val="24"/>
          <w:szCs w:val="24"/>
        </w:rPr>
        <w:t>Ги</w:t>
      </w:r>
      <w:proofErr w:type="spellEnd"/>
      <w:r w:rsidRPr="5161E447">
        <w:rPr>
          <w:rFonts w:ascii="Times New Roman" w:eastAsia="Times New Roman" w:hAnsi="Times New Roman" w:cs="Times New Roman"/>
          <w:sz w:val="24"/>
          <w:szCs w:val="24"/>
        </w:rPr>
        <w:t xml:space="preserve"> де</w:t>
      </w:r>
      <w:proofErr w:type="gramEnd"/>
      <w:r w:rsidRPr="5161E447">
        <w:rPr>
          <w:rFonts w:ascii="Times New Roman" w:eastAsia="Times New Roman" w:hAnsi="Times New Roman" w:cs="Times New Roman"/>
          <w:sz w:val="24"/>
          <w:szCs w:val="24"/>
        </w:rPr>
        <w:t xml:space="preserve"> Мопассан. Основные этапы творческой биографии писателя, роль Мопассана в развитии жанра новеллы, социально-психологическая коллизия в новелле «Ожерелье». Джордж Бернард Шоу. Обзор творчества писателя. Пьеса «</w:t>
      </w:r>
      <w:proofErr w:type="spellStart"/>
      <w:r w:rsidRPr="5161E447">
        <w:rPr>
          <w:rFonts w:ascii="Times New Roman" w:eastAsia="Times New Roman" w:hAnsi="Times New Roman" w:cs="Times New Roman"/>
          <w:sz w:val="24"/>
          <w:szCs w:val="24"/>
        </w:rPr>
        <w:t>Пигмалион</w:t>
      </w:r>
      <w:proofErr w:type="spellEnd"/>
      <w:r w:rsidRPr="5161E447">
        <w:rPr>
          <w:rFonts w:ascii="Times New Roman" w:eastAsia="Times New Roman" w:hAnsi="Times New Roman" w:cs="Times New Roman"/>
          <w:sz w:val="24"/>
          <w:szCs w:val="24"/>
        </w:rPr>
        <w:t xml:space="preserve">», в которой древний миф об ожившей статуе получает парадоксальное истолкование и становится ироническим вызовом </w:t>
      </w:r>
      <w:r w:rsidRPr="5161E447">
        <w:rPr>
          <w:rFonts w:ascii="Times New Roman" w:eastAsia="Times New Roman" w:hAnsi="Times New Roman" w:cs="Times New Roman"/>
          <w:sz w:val="24"/>
          <w:szCs w:val="24"/>
        </w:rPr>
        <w:lastRenderedPageBreak/>
        <w:t xml:space="preserve">современному буржуазному обществу. Теория литературы: драма как род литературы. Художественный мир драматического произведения.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АНТОН ПАВЛОВИЧ ЧЕХОВ</w:t>
      </w:r>
      <w:r w:rsidRPr="5161E447">
        <w:rPr>
          <w:rFonts w:ascii="Times New Roman" w:eastAsia="Times New Roman" w:hAnsi="Times New Roman" w:cs="Times New Roman"/>
          <w:sz w:val="24"/>
          <w:szCs w:val="24"/>
        </w:rPr>
        <w:t xml:space="preserve"> Особенности художественного мироощущения Чехова. Истоки чеховского стиля, основанного на недоверии к отвлечённой теории, отмеченного сдержанностью, недоговорённостью, эстетическим совершенством. Труд самовоспитания. Детство и юность Чехова, жизненные правила, привитые ему в семье. Формирование убеждений будущего писателя. Ранний период творчества. Особенность поэтики, специфика приёмов комического изображения жизни в ранних рассказах Чехова. Творчество второй половины 1880-х годов. «Горе», «Тоска», «Рассказ госпожи NN». Поиск Чеховым «живых душ» в эпоху безвременья. Обращение писателя к народной и детской темам. Повесть «Степь» как итог творчества Чехова 1880-х годов. Символическое значение образа степи, безграничной, как душа народа. Путешествие Чехова на остров Сахалин как важный этап в гражданском становлении писателя.  Повести Чехова, созданные в 1890-е годы: «Дуэль», «Попрыгунья», «Дом с мезонином», герои которых, страдающие самодовольством, близорукой самонадеянностью, прозревают в драматических обстоятельствах и осознают свою неправоту. Трагедия доктора </w:t>
      </w:r>
      <w:proofErr w:type="spellStart"/>
      <w:r w:rsidRPr="5161E447">
        <w:rPr>
          <w:rFonts w:ascii="Times New Roman" w:eastAsia="Times New Roman" w:hAnsi="Times New Roman" w:cs="Times New Roman"/>
          <w:sz w:val="24"/>
          <w:szCs w:val="24"/>
        </w:rPr>
        <w:t>Рагина</w:t>
      </w:r>
      <w:proofErr w:type="spellEnd"/>
      <w:r w:rsidRPr="5161E447">
        <w:rPr>
          <w:rFonts w:ascii="Times New Roman" w:eastAsia="Times New Roman" w:hAnsi="Times New Roman" w:cs="Times New Roman"/>
          <w:sz w:val="24"/>
          <w:szCs w:val="24"/>
        </w:rPr>
        <w:t xml:space="preserve"> в рассказе «Палата № 6». Деревенская тема. Повести «Мужики» и «В овраге». Тема неблагополучия русской жизни, распада, охватившего даже народный мир с его вековыми устоями. Рассказ «Студент». Преодоление главным героем охватившего его духовного смятения, утверждение высокой природы духовных борений человека. «Маленькая трилогия». Рассказы, входящие в трилогию: «Человек в футляре», «Крыжовник», «О любви», как этапы художественного исследования основ современного общества, где люди задыхаются в «футлярном существовании», не находя сил вырваться из него. Рассказ «</w:t>
      </w:r>
      <w:proofErr w:type="spellStart"/>
      <w:r w:rsidRPr="5161E447">
        <w:rPr>
          <w:rFonts w:ascii="Times New Roman" w:eastAsia="Times New Roman" w:hAnsi="Times New Roman" w:cs="Times New Roman"/>
          <w:sz w:val="24"/>
          <w:szCs w:val="24"/>
        </w:rPr>
        <w:t>Ионыч</w:t>
      </w:r>
      <w:proofErr w:type="spellEnd"/>
      <w:r w:rsidRPr="5161E447">
        <w:rPr>
          <w:rFonts w:ascii="Times New Roman" w:eastAsia="Times New Roman" w:hAnsi="Times New Roman" w:cs="Times New Roman"/>
          <w:sz w:val="24"/>
          <w:szCs w:val="24"/>
        </w:rPr>
        <w:t xml:space="preserve">». История постепенного омертвения души доктора </w:t>
      </w:r>
      <w:proofErr w:type="spellStart"/>
      <w:r w:rsidRPr="5161E447">
        <w:rPr>
          <w:rFonts w:ascii="Times New Roman" w:eastAsia="Times New Roman" w:hAnsi="Times New Roman" w:cs="Times New Roman"/>
          <w:sz w:val="24"/>
          <w:szCs w:val="24"/>
        </w:rPr>
        <w:t>Старцева</w:t>
      </w:r>
      <w:proofErr w:type="spellEnd"/>
      <w:r w:rsidRPr="5161E447">
        <w:rPr>
          <w:rFonts w:ascii="Times New Roman" w:eastAsia="Times New Roman" w:hAnsi="Times New Roman" w:cs="Times New Roman"/>
          <w:sz w:val="24"/>
          <w:szCs w:val="24"/>
        </w:rPr>
        <w:t xml:space="preserve">. Пошлость обыденной жизни и неспособность персонажей противостоять её неумолимому действию. Повесть «Дама с собачкой». Стремление Чехова отыскать в повседневности выход в одухотворённую и осмысленную жизнь. Художественное своеобразие чеховской драматургии. Пьесы «Чайка», «Дядя Ваня», «Три сестры», их творческая история и сценическая судьба. Комедия «Вишнёвый сад». Своеобразие конфликта и его разрешение в пьесе. Двойственное освещение действующих лиц, своеобразие авторского взгляда на героев. Представители разных поколений, охваченные общим недовольством жизнью и в равной степени беспомощные перед ней. Лиризм и комическое начало в художественном мире пьесы. Жанровое своеобразие комедии Чехова. Теория литературы: рассказ. Тема, сюжет, идея. Комедия. Конфликт и его реализация в сюжете пьесы. Система персонажей. Речевая организация произведения. Лиризм. Символические образы.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МИРОВОЕ ЗНАЧЕНИЕ РУССКОЙ ЛИТЕРАТУРЫ XIX ВЕКА</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Своеобразие русской классики XIX века, ренессансной по своему масштабу, стремящейся к воплощению общенациональных и общечеловеческих идеалов, утверждению христианской духовности. Теория литературы: тематика, проблематика, пафос. Историко-литературный процесс.  С</w:t>
      </w:r>
    </w:p>
    <w:p w:rsidR="4DC9C298" w:rsidRPr="003D0E5F" w:rsidRDefault="5161E447" w:rsidP="5161E447">
      <w:pPr>
        <w:jc w:val="center"/>
        <w:rPr>
          <w:rFonts w:ascii="Times New Roman" w:eastAsia="Calibri" w:hAnsi="Times New Roman" w:cs="Times New Roman"/>
          <w:sz w:val="24"/>
          <w:szCs w:val="24"/>
        </w:rPr>
      </w:pPr>
      <w:r w:rsidRPr="003D0E5F">
        <w:rPr>
          <w:rFonts w:ascii="Times New Roman" w:eastAsia="Calibri" w:hAnsi="Times New Roman" w:cs="Times New Roman"/>
          <w:b/>
          <w:bCs/>
          <w:sz w:val="24"/>
          <w:szCs w:val="24"/>
        </w:rPr>
        <w:t>ПЛАНИРУЕМЫЕ РЕЗУЛЬТАТЫ</w:t>
      </w:r>
    </w:p>
    <w:p w:rsidR="4DC9C298" w:rsidRPr="003D0E5F" w:rsidRDefault="5161E447" w:rsidP="5161E447">
      <w:pPr>
        <w:jc w:val="center"/>
        <w:rPr>
          <w:rFonts w:ascii="Times New Roman" w:eastAsia="Calibri" w:hAnsi="Times New Roman" w:cs="Times New Roman"/>
          <w:sz w:val="24"/>
          <w:szCs w:val="24"/>
        </w:rPr>
      </w:pPr>
      <w:r w:rsidRPr="003D0E5F">
        <w:rPr>
          <w:rFonts w:ascii="Times New Roman" w:eastAsia="Calibri" w:hAnsi="Times New Roman" w:cs="Times New Roman"/>
          <w:b/>
          <w:bCs/>
          <w:sz w:val="24"/>
          <w:szCs w:val="24"/>
        </w:rPr>
        <w:t>10 КЛАСС</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lastRenderedPageBreak/>
        <w:t xml:space="preserve">Изучение учебного предмета «Литература» в 10 классе является частью образовательной деятельности учащихся на ступени СОО, следовательно, процесс изучения данного предмета направлен на достижение основных результатов образования, предусмотренных ФГОС. </w:t>
      </w:r>
      <w:proofErr w:type="gramStart"/>
      <w:r w:rsidRPr="5161E447">
        <w:rPr>
          <w:rFonts w:ascii="Times New Roman" w:eastAsia="Times New Roman" w:hAnsi="Times New Roman" w:cs="Times New Roman"/>
          <w:sz w:val="24"/>
          <w:szCs w:val="24"/>
        </w:rPr>
        <w:t>Личностные результаты изучения учебного предмета «Литература» в 10 классе Изучение русской классической литературы в 10 классе по программе В. П. Журавлева, Ю. В. Лебедева направлено на достижение следующих личностных результатов образования: — формирование российской гражданской идентичности, патриотизма, уважения к своему народу, чувства ответственности перед Родиной, гордости за свой край, свою Родину, прошлое и настоящее многонационального 68 народа России, создателя великой литературы</w:t>
      </w:r>
      <w:proofErr w:type="gramEnd"/>
      <w:r w:rsidRPr="5161E447">
        <w:rPr>
          <w:rFonts w:ascii="Times New Roman" w:eastAsia="Times New Roman" w:hAnsi="Times New Roman" w:cs="Times New Roman"/>
          <w:sz w:val="24"/>
          <w:szCs w:val="24"/>
        </w:rPr>
        <w:t>, носителя высоких духовных идеалов1</w:t>
      </w:r>
      <w:proofErr w:type="gramStart"/>
      <w:r w:rsidRPr="5161E447">
        <w:rPr>
          <w:rFonts w:ascii="Times New Roman" w:eastAsia="Times New Roman" w:hAnsi="Times New Roman" w:cs="Times New Roman"/>
          <w:sz w:val="24"/>
          <w:szCs w:val="24"/>
        </w:rPr>
        <w:t xml:space="preserve"> ;</w:t>
      </w:r>
      <w:proofErr w:type="gramEnd"/>
      <w:r w:rsidRPr="5161E447">
        <w:rPr>
          <w:rFonts w:ascii="Times New Roman" w:eastAsia="Times New Roman" w:hAnsi="Times New Roman" w:cs="Times New Roman"/>
          <w:sz w:val="24"/>
          <w:szCs w:val="24"/>
        </w:rPr>
        <w:t xml:space="preserve">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 xml:space="preserve">— формирование гражданской позиции школьника как активного и ответственного члена российского общества,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 воспитание нравственного сознания и поведения на основе чтения и эмоционально-интеллектуального освоения художественных произведений, в которых воплощены данные ценности;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 формирование нравственной чуткости, совестливости, чувства справедливости; — воспитание готовности к служению Отечеству, его защите на примере судеб писателей и образов литературных героев, вызывающих восхищение и уважение своим служением России;</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 xml:space="preserve"> — формирование мировоззрения, соответствующего современному уровню развития науки и общественной практики, благодаря освоению результатов современного литературоведения и обращению к лучшим образцам литературной критики;</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 xml:space="preserve"> — развитие способности понимать диалог культур, а также различных форм общественного сознания посредством сопоставления научных, художественных и иных интерпретаций литературных произведений, сопоставления творчества зарубежных и русских авторов, обеспечивающего осознание учеником своего места в поликультурном мире;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 xml:space="preserve">— формирование основ саморазвития и самовоспитания в соответствии с традиционными национальными и общечеловеческими ценностями и идеалами гражданского общества в процессе этико-эстетического освоения нравственных основ художественной словесности XIX века, участия в дискуссиях по нравственной и философской проблематике литературных произведений; </w:t>
      </w:r>
    </w:p>
    <w:p w:rsidR="4DC9C298" w:rsidRDefault="5161E447" w:rsidP="5161E447">
      <w:pPr>
        <w:jc w:val="both"/>
        <w:rPr>
          <w:rFonts w:ascii="Times New Roman" w:eastAsia="Times New Roman" w:hAnsi="Times New Roman" w:cs="Times New Roman"/>
          <w:sz w:val="24"/>
          <w:szCs w:val="24"/>
        </w:rPr>
      </w:pPr>
      <w:proofErr w:type="gramStart"/>
      <w:r w:rsidRPr="5161E447">
        <w:rPr>
          <w:rFonts w:ascii="Times New Roman" w:eastAsia="Times New Roman" w:hAnsi="Times New Roman" w:cs="Times New Roman"/>
          <w:sz w:val="24"/>
          <w:szCs w:val="24"/>
        </w:rPr>
        <w:t>— формирование готовности и способности к самостоятельной, творческой и ответственной деятельности, обогащение опыта сотрудничества со сверстниками, взрослыми в образовательной, учебно-исследовательской, проектной и других видах деятельности, развитие способности вести диалог с другими людьми, достигать в нём взаимопонимания, находить общие цели и сотрудничать для их достижения на основе практического опыта учебной деятельности в классе, самостоятельного чтения литературных произведений, участия в коллективных исследовательских и</w:t>
      </w:r>
      <w:proofErr w:type="gramEnd"/>
      <w:r w:rsidRPr="5161E447">
        <w:rPr>
          <w:rFonts w:ascii="Times New Roman" w:eastAsia="Times New Roman" w:hAnsi="Times New Roman" w:cs="Times New Roman"/>
          <w:sz w:val="24"/>
          <w:szCs w:val="24"/>
        </w:rPr>
        <w:t xml:space="preserve"> творческих </w:t>
      </w:r>
      <w:proofErr w:type="gramStart"/>
      <w:r w:rsidRPr="5161E447">
        <w:rPr>
          <w:rFonts w:ascii="Times New Roman" w:eastAsia="Times New Roman" w:hAnsi="Times New Roman" w:cs="Times New Roman"/>
          <w:sz w:val="24"/>
          <w:szCs w:val="24"/>
        </w:rPr>
        <w:t>проектах</w:t>
      </w:r>
      <w:proofErr w:type="gramEnd"/>
      <w:r w:rsidRPr="5161E447">
        <w:rPr>
          <w:rFonts w:ascii="Times New Roman" w:eastAsia="Times New Roman" w:hAnsi="Times New Roman" w:cs="Times New Roman"/>
          <w:sz w:val="24"/>
          <w:szCs w:val="24"/>
        </w:rPr>
        <w:t xml:space="preserve">, предусмотренных программой учебного курса 10 класса;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lastRenderedPageBreak/>
        <w:t xml:space="preserve">— формирование эстетического отношения к миру посредством приобщения к сфере словесного искусства и привлечения других видов искусства на уроках литературы, воспитания хорошего вкуса, сознательного отношения к литературе, умения отличать высокие образцы искусства от произведений массовой культуры; 1 Курсивом выделен текст, конкретизирующий личностные результаты среднего общего образования применительно к курсу литературы в 10 классе и авторской программе под ред. Ю. В. Лебедева.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 xml:space="preserve"> — подготовка к осознанному выбору будущей профессии и возможностей реализации собственных жизненных планов при помощи накопления опыта деятельности в гуманитарной области, освоения некоторых элементов профессиональной деятельности учёного-филолога, критика, редактора, журналиста, писателя и т. д.;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 xml:space="preserve">— формирование глубокого уважения к духовному наследию, воплощённому в русской классической литературе XIX века, осознание неразрывной связи между ценностями православной культуры и достижениями отечественной словесности при всей сложности их взаимодействия в художественной практике конкретных писателей. Достижение личностных результатов среднего общего образования, отражённых в ФГОС, обеспечивается на уроках литературы средствами, органичными для данного учебного предмета, и в формах, обусловленных его спецификой. Можно предложить формулировку наиболее конкретных и проверяемых результатов в области формирования личности ученика, его системы нравственных координат и ценностей, соотносимых с личностными характеристиками выпускника по ФГОС. Учитель литературы может оценить личностные результаты обучения, взаимодействуя с учащимися на уроках, организуя внеурочную и внеклассную работу школьников, анализируя письменные работы и проектную деятельность учеников. </w:t>
      </w:r>
      <w:proofErr w:type="gramStart"/>
      <w:r w:rsidRPr="5161E447">
        <w:rPr>
          <w:rFonts w:ascii="Times New Roman" w:eastAsia="Times New Roman" w:hAnsi="Times New Roman" w:cs="Times New Roman"/>
          <w:sz w:val="24"/>
          <w:szCs w:val="24"/>
        </w:rPr>
        <w:t>Личностные результаты СОО по ФГОС Результаты изучения предмета «Литература» на ступени СОО Российская гражданская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 Сформированное уважение к русской классической литературе, осознание ценности художественного наследия русских писателей XIX—XX веков как неотъемлемая часть формирования</w:t>
      </w:r>
      <w:proofErr w:type="gramEnd"/>
      <w:r w:rsidRPr="5161E447">
        <w:rPr>
          <w:rFonts w:ascii="Times New Roman" w:eastAsia="Times New Roman" w:hAnsi="Times New Roman" w:cs="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w:t>
      </w:r>
      <w:proofErr w:type="gramStart"/>
      <w:r w:rsidRPr="5161E447">
        <w:rPr>
          <w:rFonts w:ascii="Times New Roman" w:eastAsia="Times New Roman" w:hAnsi="Times New Roman" w:cs="Times New Roman"/>
          <w:sz w:val="24"/>
          <w:szCs w:val="24"/>
        </w:rPr>
        <w:t xml:space="preserve">Осознание ценности художественного наследия писателей народов России, понимание плодотворного характера взаимодействия национальных культур народов, проживающих на территории России, способность привести примеры </w:t>
      </w:r>
      <w:proofErr w:type="spellStart"/>
      <w:r w:rsidRPr="5161E447">
        <w:rPr>
          <w:rFonts w:ascii="Times New Roman" w:eastAsia="Times New Roman" w:hAnsi="Times New Roman" w:cs="Times New Roman"/>
          <w:sz w:val="24"/>
          <w:szCs w:val="24"/>
        </w:rPr>
        <w:t>взаимообогащающего</w:t>
      </w:r>
      <w:proofErr w:type="spellEnd"/>
      <w:r w:rsidRPr="5161E447">
        <w:rPr>
          <w:rFonts w:ascii="Times New Roman" w:eastAsia="Times New Roman" w:hAnsi="Times New Roman" w:cs="Times New Roman"/>
          <w:sz w:val="24"/>
          <w:szCs w:val="24"/>
        </w:rPr>
        <w:t xml:space="preserve"> культурного обмена в области художественной словесности XIX—XX веков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w:t>
      </w:r>
      <w:proofErr w:type="spellStart"/>
      <w:r w:rsidRPr="5161E447">
        <w:rPr>
          <w:rFonts w:ascii="Times New Roman" w:eastAsia="Times New Roman" w:hAnsi="Times New Roman" w:cs="Times New Roman"/>
          <w:sz w:val="24"/>
          <w:szCs w:val="24"/>
        </w:rPr>
        <w:t>Сформированность</w:t>
      </w:r>
      <w:proofErr w:type="spellEnd"/>
      <w:r w:rsidRPr="5161E447">
        <w:rPr>
          <w:rFonts w:ascii="Times New Roman" w:eastAsia="Times New Roman" w:hAnsi="Times New Roman" w:cs="Times New Roman"/>
          <w:sz w:val="24"/>
          <w:szCs w:val="24"/>
        </w:rPr>
        <w:t xml:space="preserve"> представлений о традиционных национальных и общечеловеческих гуманистических и</w:t>
      </w:r>
      <w:proofErr w:type="gramEnd"/>
      <w:r w:rsidRPr="5161E447">
        <w:rPr>
          <w:rFonts w:ascii="Times New Roman" w:eastAsia="Times New Roman" w:hAnsi="Times New Roman" w:cs="Times New Roman"/>
          <w:sz w:val="24"/>
          <w:szCs w:val="24"/>
        </w:rPr>
        <w:t xml:space="preserve"> </w:t>
      </w:r>
      <w:proofErr w:type="gramStart"/>
      <w:r w:rsidRPr="5161E447">
        <w:rPr>
          <w:rFonts w:ascii="Times New Roman" w:eastAsia="Times New Roman" w:hAnsi="Times New Roman" w:cs="Times New Roman"/>
          <w:sz w:val="24"/>
          <w:szCs w:val="24"/>
        </w:rPr>
        <w:t xml:space="preserve">демократических ценностях, воплощённых в лучших произведениях отечественной литературы XIX—XX веков 8 Личностные результаты СОО по ФГОС Результаты изучения предмета «Литература» на ступени СОО достоинства, осознанно принимающего традиционные национальные и общечеловеческие гуманистические и демократические ценности Готовность к </w:t>
      </w:r>
      <w:r w:rsidRPr="5161E447">
        <w:rPr>
          <w:rFonts w:ascii="Times New Roman" w:eastAsia="Times New Roman" w:hAnsi="Times New Roman" w:cs="Times New Roman"/>
          <w:sz w:val="24"/>
          <w:szCs w:val="24"/>
        </w:rPr>
        <w:lastRenderedPageBreak/>
        <w:t>служению Отечеству, его защите Осознание долга перед Родиной, готовности к служению Отечеству, его защите как одной из высших ценностей, последовательно утверждавшихся в национальной культуре</w:t>
      </w:r>
      <w:proofErr w:type="gramEnd"/>
      <w:r w:rsidRPr="5161E447">
        <w:rPr>
          <w:rFonts w:ascii="Times New Roman" w:eastAsia="Times New Roman" w:hAnsi="Times New Roman" w:cs="Times New Roman"/>
          <w:sz w:val="24"/>
          <w:szCs w:val="24"/>
        </w:rPr>
        <w:t xml:space="preserve"> России, в том числе в произведениях словесности, способность привести примеры художественных произведений, воспевающих людей долга, защитников Отечества. </w:t>
      </w:r>
      <w:proofErr w:type="gramStart"/>
      <w:r w:rsidRPr="5161E447">
        <w:rPr>
          <w:rFonts w:ascii="Times New Roman" w:eastAsia="Times New Roman" w:hAnsi="Times New Roman" w:cs="Times New Roman"/>
          <w:sz w:val="24"/>
          <w:szCs w:val="24"/>
        </w:rPr>
        <w:t xml:space="preserve">Способность демонстрировать знание историко-литературных фактов, раскрывающих патриотическую позицию писателей XIX—XX веков </w:t>
      </w:r>
      <w:proofErr w:type="spellStart"/>
      <w:r w:rsidRPr="5161E447">
        <w:rPr>
          <w:rFonts w:ascii="Times New Roman" w:eastAsia="Times New Roman" w:hAnsi="Times New Roman" w:cs="Times New Roman"/>
          <w:sz w:val="24"/>
          <w:szCs w:val="24"/>
        </w:rPr>
        <w:t>Сформированность</w:t>
      </w:r>
      <w:proofErr w:type="spellEnd"/>
      <w:r w:rsidRPr="5161E447">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Владение научными основами предмета «Литература», в том числе </w:t>
      </w:r>
      <w:proofErr w:type="spellStart"/>
      <w:r w:rsidRPr="5161E447">
        <w:rPr>
          <w:rFonts w:ascii="Times New Roman" w:eastAsia="Times New Roman" w:hAnsi="Times New Roman" w:cs="Times New Roman"/>
          <w:sz w:val="24"/>
          <w:szCs w:val="24"/>
        </w:rPr>
        <w:t>историколитературными</w:t>
      </w:r>
      <w:proofErr w:type="spellEnd"/>
      <w:r w:rsidRPr="5161E447">
        <w:rPr>
          <w:rFonts w:ascii="Times New Roman" w:eastAsia="Times New Roman" w:hAnsi="Times New Roman" w:cs="Times New Roman"/>
          <w:sz w:val="24"/>
          <w:szCs w:val="24"/>
        </w:rPr>
        <w:t xml:space="preserve"> и теоретико-литературными знаниями об основных явлениях литературного процесса второй половины XIX — начала XX века</w:t>
      </w:r>
      <w:proofErr w:type="gramEnd"/>
      <w:r w:rsidRPr="5161E447">
        <w:rPr>
          <w:rFonts w:ascii="Times New Roman" w:eastAsia="Times New Roman" w:hAnsi="Times New Roman" w:cs="Times New Roman"/>
          <w:sz w:val="24"/>
          <w:szCs w:val="24"/>
        </w:rPr>
        <w:t xml:space="preserve"> в контексте исторических событий в России (в объёме учебной программы курса). Способность интерпретировать отдельные явления художественной словесности второй половины XIX — начала XXI века в соответствии с современными научными представлениями о литературе как виде искусства и о русской литературе как </w:t>
      </w:r>
      <w:proofErr w:type="spellStart"/>
      <w:r w:rsidRPr="5161E447">
        <w:rPr>
          <w:rFonts w:ascii="Times New Roman" w:eastAsia="Times New Roman" w:hAnsi="Times New Roman" w:cs="Times New Roman"/>
          <w:sz w:val="24"/>
          <w:szCs w:val="24"/>
        </w:rPr>
        <w:t>национальнокультурном</w:t>
      </w:r>
      <w:proofErr w:type="spellEnd"/>
      <w:r w:rsidRPr="5161E447">
        <w:rPr>
          <w:rFonts w:ascii="Times New Roman" w:eastAsia="Times New Roman" w:hAnsi="Times New Roman" w:cs="Times New Roman"/>
          <w:sz w:val="24"/>
          <w:szCs w:val="24"/>
        </w:rPr>
        <w:t xml:space="preserve"> феномене (в объёме учебной программы курса) </w:t>
      </w:r>
      <w:proofErr w:type="spellStart"/>
      <w:r w:rsidRPr="5161E447">
        <w:rPr>
          <w:rFonts w:ascii="Times New Roman" w:eastAsia="Times New Roman" w:hAnsi="Times New Roman" w:cs="Times New Roman"/>
          <w:sz w:val="24"/>
          <w:szCs w:val="24"/>
        </w:rPr>
        <w:t>Сформированность</w:t>
      </w:r>
      <w:proofErr w:type="spellEnd"/>
      <w:r w:rsidRPr="5161E447">
        <w:rPr>
          <w:rFonts w:ascii="Times New Roman" w:eastAsia="Times New Roman" w:hAnsi="Times New Roman" w:cs="Times New Roman"/>
          <w:sz w:val="24"/>
          <w:szCs w:val="24"/>
        </w:rPr>
        <w:t xml:space="preserve"> основ саморазвития и самовоспитания в соответствии с общечеловеческими ценностями и идеалами гражданского общества; </w:t>
      </w:r>
      <w:proofErr w:type="gramStart"/>
      <w:r w:rsidRPr="5161E447">
        <w:rPr>
          <w:rFonts w:ascii="Times New Roman" w:eastAsia="Times New Roman" w:hAnsi="Times New Roman" w:cs="Times New Roman"/>
          <w:sz w:val="24"/>
          <w:szCs w:val="24"/>
        </w:rPr>
        <w:t xml:space="preserve">готовность и способность к самостоятельной, творческой и ответственной деятельности Способность оценивать явления художественного творчества XIX — начала XXI века, интерпретировать проблематику литературных произведений этого периода с опорой на сформированную систему нравственных приоритетов, формулировать суждения этического и философского характера при освоении Продолжение 98 Личностные результаты СОО по ФГОС Результаты изучения предмета «Литература» на ступени СОО изучаемых литературных произведений, воплощать собственную </w:t>
      </w:r>
      <w:proofErr w:type="spellStart"/>
      <w:r w:rsidRPr="5161E447">
        <w:rPr>
          <w:rFonts w:ascii="Times New Roman" w:eastAsia="Times New Roman" w:hAnsi="Times New Roman" w:cs="Times New Roman"/>
          <w:sz w:val="24"/>
          <w:szCs w:val="24"/>
        </w:rPr>
        <w:t>нравственноэстетическую</w:t>
      </w:r>
      <w:proofErr w:type="spellEnd"/>
      <w:r w:rsidRPr="5161E447">
        <w:rPr>
          <w:rFonts w:ascii="Times New Roman" w:eastAsia="Times New Roman" w:hAnsi="Times New Roman" w:cs="Times New Roman"/>
          <w:sz w:val="24"/>
          <w:szCs w:val="24"/>
        </w:rPr>
        <w:t xml:space="preserve"> позицию</w:t>
      </w:r>
      <w:proofErr w:type="gramEnd"/>
      <w:r w:rsidRPr="5161E447">
        <w:rPr>
          <w:rFonts w:ascii="Times New Roman" w:eastAsia="Times New Roman" w:hAnsi="Times New Roman" w:cs="Times New Roman"/>
          <w:sz w:val="24"/>
          <w:szCs w:val="24"/>
        </w:rPr>
        <w:t xml:space="preserve"> в форме устных и письменных высказываний разных жанров, а также различных творческих формах (артистических, </w:t>
      </w:r>
      <w:proofErr w:type="spellStart"/>
      <w:r w:rsidRPr="5161E447">
        <w:rPr>
          <w:rFonts w:ascii="Times New Roman" w:eastAsia="Times New Roman" w:hAnsi="Times New Roman" w:cs="Times New Roman"/>
          <w:sz w:val="24"/>
          <w:szCs w:val="24"/>
        </w:rPr>
        <w:t>литературнотворческих</w:t>
      </w:r>
      <w:proofErr w:type="spellEnd"/>
      <w:r w:rsidRPr="5161E447">
        <w:rPr>
          <w:rFonts w:ascii="Times New Roman" w:eastAsia="Times New Roman" w:hAnsi="Times New Roman" w:cs="Times New Roman"/>
          <w:sz w:val="24"/>
          <w:szCs w:val="24"/>
        </w:rPr>
        <w:t xml:space="preserve">, </w:t>
      </w:r>
      <w:proofErr w:type="spellStart"/>
      <w:r w:rsidRPr="5161E447">
        <w:rPr>
          <w:rFonts w:ascii="Times New Roman" w:eastAsia="Times New Roman" w:hAnsi="Times New Roman" w:cs="Times New Roman"/>
          <w:sz w:val="24"/>
          <w:szCs w:val="24"/>
        </w:rPr>
        <w:t>социокультурных</w:t>
      </w:r>
      <w:proofErr w:type="spellEnd"/>
      <w:r w:rsidRPr="5161E447">
        <w:rPr>
          <w:rFonts w:ascii="Times New Roman" w:eastAsia="Times New Roman" w:hAnsi="Times New Roman" w:cs="Times New Roman"/>
          <w:sz w:val="24"/>
          <w:szCs w:val="24"/>
        </w:rPr>
        <w:t xml:space="preserve"> и т. д.) Толерантное сознание и поведение в поликультурном мире, готовность и способность вести диалог с другими людьми, достигать в нём взаимопонимания, находить общие цели и сотрудничать для их достижения. </w:t>
      </w:r>
      <w:proofErr w:type="gramStart"/>
      <w:r w:rsidRPr="5161E447">
        <w:rPr>
          <w:rFonts w:ascii="Times New Roman" w:eastAsia="Times New Roman" w:hAnsi="Times New Roman" w:cs="Times New Roman"/>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Наличие опыта участия в групповых формах учебной деятельности, дискуссиях, учебных диалогах и коллективных учебных проектах по литературе в соответствии с содержанием образования на ступени СОО Нравственное сознание и поведение на основе усвоения общечеловеческих ценностей Способность осознавать и характеризовать нравственные ценности, воплощённые в</w:t>
      </w:r>
      <w:proofErr w:type="gramEnd"/>
      <w:r w:rsidRPr="5161E447">
        <w:rPr>
          <w:rFonts w:ascii="Times New Roman" w:eastAsia="Times New Roman" w:hAnsi="Times New Roman" w:cs="Times New Roman"/>
          <w:sz w:val="24"/>
          <w:szCs w:val="24"/>
        </w:rPr>
        <w:t xml:space="preserve"> </w:t>
      </w:r>
      <w:proofErr w:type="gramStart"/>
      <w:r w:rsidRPr="5161E447">
        <w:rPr>
          <w:rFonts w:ascii="Times New Roman" w:eastAsia="Times New Roman" w:hAnsi="Times New Roman" w:cs="Times New Roman"/>
          <w:sz w:val="24"/>
          <w:szCs w:val="24"/>
        </w:rPr>
        <w:t>произведениях</w:t>
      </w:r>
      <w:proofErr w:type="gramEnd"/>
      <w:r w:rsidRPr="5161E447">
        <w:rPr>
          <w:rFonts w:ascii="Times New Roman" w:eastAsia="Times New Roman" w:hAnsi="Times New Roman" w:cs="Times New Roman"/>
          <w:sz w:val="24"/>
          <w:szCs w:val="24"/>
        </w:rPr>
        <w:t xml:space="preserve"> русской литературы XIX — начала XXI века, соотносить их с собственной жизненной позицией Готовность и способность к образованию, в том числе самообразованию, на протяжении всей жизни; </w:t>
      </w:r>
      <w:proofErr w:type="gramStart"/>
      <w:r w:rsidRPr="5161E447">
        <w:rPr>
          <w:rFonts w:ascii="Times New Roman" w:eastAsia="Times New Roman" w:hAnsi="Times New Roman" w:cs="Times New Roman"/>
          <w:sz w:val="24"/>
          <w:szCs w:val="24"/>
        </w:rPr>
        <w:t xml:space="preserve">сознательное отношение к непрерывному образованию как условию успешной профессиональной и общественной деятельности Успешное освоение учебной программы по литературе, достижение удовлетворительного уровня предметных результатов обучения в соответствии с требованиями ФГОС и Примерной образовательной программы, отсутствие академической задолженности по предмету к этапу итоговой аттестации Эстетическое отношение к миру, включая эстетику быта, </w:t>
      </w:r>
      <w:r w:rsidRPr="5161E447">
        <w:rPr>
          <w:rFonts w:ascii="Times New Roman" w:eastAsia="Times New Roman" w:hAnsi="Times New Roman" w:cs="Times New Roman"/>
          <w:sz w:val="24"/>
          <w:szCs w:val="24"/>
        </w:rPr>
        <w:lastRenderedPageBreak/>
        <w:t>научного и технического творчества, спорта, общественных отношений Способность к эстетическому восприятию</w:t>
      </w:r>
      <w:proofErr w:type="gramEnd"/>
      <w:r w:rsidRPr="5161E447">
        <w:rPr>
          <w:rFonts w:ascii="Times New Roman" w:eastAsia="Times New Roman" w:hAnsi="Times New Roman" w:cs="Times New Roman"/>
          <w:sz w:val="24"/>
          <w:szCs w:val="24"/>
        </w:rPr>
        <w:t xml:space="preserve"> и оценке литературных произведений, изученных в 10—11 классах, а также прочитанных самостоятельно Принятие и реализация ценностей здорового и безопасного образа жизни, потребности в физическом </w:t>
      </w:r>
      <w:proofErr w:type="spellStart"/>
      <w:r w:rsidRPr="5161E447">
        <w:rPr>
          <w:rFonts w:ascii="Times New Roman" w:eastAsia="Times New Roman" w:hAnsi="Times New Roman" w:cs="Times New Roman"/>
          <w:sz w:val="24"/>
          <w:szCs w:val="24"/>
        </w:rPr>
        <w:t>самоСформированное</w:t>
      </w:r>
      <w:proofErr w:type="spellEnd"/>
      <w:r w:rsidRPr="5161E447">
        <w:rPr>
          <w:rFonts w:ascii="Times New Roman" w:eastAsia="Times New Roman" w:hAnsi="Times New Roman" w:cs="Times New Roman"/>
          <w:sz w:val="24"/>
          <w:szCs w:val="24"/>
        </w:rPr>
        <w:t xml:space="preserve"> представление о культуре поведения и соблюдении норм человеческого общежития;</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Личностные результаты</w:t>
      </w:r>
      <w:r w:rsidRPr="5161E447">
        <w:rPr>
          <w:rFonts w:ascii="Times New Roman" w:eastAsia="Times New Roman" w:hAnsi="Times New Roman" w:cs="Times New Roman"/>
          <w:sz w:val="24"/>
          <w:szCs w:val="24"/>
        </w:rPr>
        <w:t xml:space="preserve"> СОО по ФГОС Результаты изучения предмета «Литература» на ступени СОО совершенствовании, занятиях спортивно-оздоровительной деятельностью, неприятие вредных привычек: курения, употребления алкоголя, наркотиков.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 </w:t>
      </w:r>
      <w:proofErr w:type="spellStart"/>
      <w:r w:rsidRPr="5161E447">
        <w:rPr>
          <w:rFonts w:ascii="Times New Roman" w:eastAsia="Times New Roman" w:hAnsi="Times New Roman" w:cs="Times New Roman"/>
          <w:sz w:val="24"/>
          <w:szCs w:val="24"/>
        </w:rPr>
        <w:t>нятие</w:t>
      </w:r>
      <w:proofErr w:type="spellEnd"/>
      <w:r w:rsidRPr="5161E447">
        <w:rPr>
          <w:rFonts w:ascii="Times New Roman" w:eastAsia="Times New Roman" w:hAnsi="Times New Roman" w:cs="Times New Roman"/>
          <w:sz w:val="24"/>
          <w:szCs w:val="24"/>
        </w:rPr>
        <w:t xml:space="preserve"> и реализация ценностей здорового и безопасного образа </w:t>
      </w:r>
      <w:proofErr w:type="gramStart"/>
      <w:r w:rsidRPr="5161E447">
        <w:rPr>
          <w:rFonts w:ascii="Times New Roman" w:eastAsia="Times New Roman" w:hAnsi="Times New Roman" w:cs="Times New Roman"/>
          <w:sz w:val="24"/>
          <w:szCs w:val="24"/>
        </w:rPr>
        <w:t>жизни</w:t>
      </w:r>
      <w:proofErr w:type="gramEnd"/>
      <w:r w:rsidRPr="5161E447">
        <w:rPr>
          <w:rFonts w:ascii="Times New Roman" w:eastAsia="Times New Roman" w:hAnsi="Times New Roman" w:cs="Times New Roman"/>
          <w:sz w:val="24"/>
          <w:szCs w:val="24"/>
        </w:rPr>
        <w:t xml:space="preserve"> как на уроках, так и во внеурочное время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 Сформированное представление о профессиональной деятельности писателя, литературного критика, </w:t>
      </w:r>
      <w:proofErr w:type="spellStart"/>
      <w:r w:rsidRPr="5161E447">
        <w:rPr>
          <w:rFonts w:ascii="Times New Roman" w:eastAsia="Times New Roman" w:hAnsi="Times New Roman" w:cs="Times New Roman"/>
          <w:sz w:val="24"/>
          <w:szCs w:val="24"/>
        </w:rPr>
        <w:t>учёноголитературоведа</w:t>
      </w:r>
      <w:proofErr w:type="spellEnd"/>
      <w:r w:rsidRPr="5161E447">
        <w:rPr>
          <w:rFonts w:ascii="Times New Roman" w:eastAsia="Times New Roman" w:hAnsi="Times New Roman" w:cs="Times New Roman"/>
          <w:sz w:val="24"/>
          <w:szCs w:val="24"/>
        </w:rPr>
        <w:t xml:space="preserve">, понимание их роли в общественной жизни (в историческом контексте и на современном этапе) </w:t>
      </w:r>
      <w:proofErr w:type="spellStart"/>
      <w:r w:rsidRPr="5161E447">
        <w:rPr>
          <w:rFonts w:ascii="Times New Roman" w:eastAsia="Times New Roman" w:hAnsi="Times New Roman" w:cs="Times New Roman"/>
          <w:sz w:val="24"/>
          <w:szCs w:val="24"/>
        </w:rPr>
        <w:t>Сформированность</w:t>
      </w:r>
      <w:proofErr w:type="spellEnd"/>
      <w:r w:rsidRPr="5161E447">
        <w:rPr>
          <w:rFonts w:ascii="Times New Roman" w:eastAsia="Times New Roman" w:hAnsi="Times New Roman" w:cs="Times New Roman"/>
          <w:sz w:val="24"/>
          <w:szCs w:val="24"/>
        </w:rPr>
        <w:t xml:space="preserve"> экологического мышления, понимания влияния социально-экономических процессов на состояние природной и социальной среды; </w:t>
      </w:r>
      <w:proofErr w:type="gramStart"/>
      <w:r w:rsidRPr="5161E447">
        <w:rPr>
          <w:rFonts w:ascii="Times New Roman" w:eastAsia="Times New Roman" w:hAnsi="Times New Roman" w:cs="Times New Roman"/>
          <w:sz w:val="24"/>
          <w:szCs w:val="24"/>
        </w:rPr>
        <w:t xml:space="preserve">приобретение опыта </w:t>
      </w:r>
      <w:proofErr w:type="spellStart"/>
      <w:r w:rsidRPr="5161E447">
        <w:rPr>
          <w:rFonts w:ascii="Times New Roman" w:eastAsia="Times New Roman" w:hAnsi="Times New Roman" w:cs="Times New Roman"/>
          <w:sz w:val="24"/>
          <w:szCs w:val="24"/>
        </w:rPr>
        <w:t>экологонаправленной</w:t>
      </w:r>
      <w:proofErr w:type="spellEnd"/>
      <w:r w:rsidRPr="5161E447">
        <w:rPr>
          <w:rFonts w:ascii="Times New Roman" w:eastAsia="Times New Roman" w:hAnsi="Times New Roman" w:cs="Times New Roman"/>
          <w:sz w:val="24"/>
          <w:szCs w:val="24"/>
        </w:rPr>
        <w:t xml:space="preserve"> деятельности Умение выявлять экологическую проблематику в изучаемых и прочитанных самостоятельно литературных произведениях, осознание её места в комплексе нравственно-философских проблем, освещаемых отечественной словесностью XIX — начала XXI века Ответственное отношение к созданию семьи на основе осознанного принятия ценностей семейной жизни Способность формулировать собственное представление о ценностях семейной жизни на основе прочитанных литературных произведений, приводить образы, эпизоды в качестве аргументов</w:t>
      </w:r>
      <w:proofErr w:type="gramEnd"/>
      <w:r w:rsidRPr="5161E447">
        <w:rPr>
          <w:rFonts w:ascii="Times New Roman" w:eastAsia="Times New Roman" w:hAnsi="Times New Roman" w:cs="Times New Roman"/>
          <w:sz w:val="24"/>
          <w:szCs w:val="24"/>
        </w:rPr>
        <w:t xml:space="preserve"> при изложении собственного отношения к проблемам создания и существования семьи </w:t>
      </w:r>
      <w:r w:rsidRPr="5161E447">
        <w:rPr>
          <w:rFonts w:ascii="Times New Roman" w:eastAsia="Times New Roman" w:hAnsi="Times New Roman" w:cs="Times New Roman"/>
          <w:b/>
          <w:bCs/>
          <w:sz w:val="24"/>
          <w:szCs w:val="24"/>
        </w:rPr>
        <w:t>Предметные результаты изучения</w:t>
      </w:r>
      <w:r w:rsidRPr="5161E447">
        <w:rPr>
          <w:rFonts w:ascii="Times New Roman" w:eastAsia="Times New Roman" w:hAnsi="Times New Roman" w:cs="Times New Roman"/>
          <w:sz w:val="24"/>
          <w:szCs w:val="24"/>
        </w:rPr>
        <w:t xml:space="preserve"> учебного предмета «Литература» в 10 классе Предметные результаты изучения учебного предмета «Литература» на ступени среднего общего образования не требуют уточнения, они являются обязательными для организаций, реализующих программы среднего общего образования. Однако перечень предметных результатов может быть дополнен и расширен для предлагаемой авторской учебной программы в связи с её спецификой, позволяющей добиться, помимо общеобязательных предметных результатов, ещё некоторых дополнительных итогов обучения. Эти  дополнительные результаты обеспечиваются вариативной частью содержания образования, спецификой авторской научно-методической концепции, отражённой в Рабочей программе курса и учебно-методических изданиях, входящих в </w:t>
      </w:r>
      <w:proofErr w:type="gramStart"/>
      <w:r w:rsidRPr="5161E447">
        <w:rPr>
          <w:rFonts w:ascii="Times New Roman" w:eastAsia="Times New Roman" w:hAnsi="Times New Roman" w:cs="Times New Roman"/>
          <w:sz w:val="24"/>
          <w:szCs w:val="24"/>
        </w:rPr>
        <w:t>авторский</w:t>
      </w:r>
      <w:proofErr w:type="gramEnd"/>
      <w:r w:rsidRPr="5161E447">
        <w:rPr>
          <w:rFonts w:ascii="Times New Roman" w:eastAsia="Times New Roman" w:hAnsi="Times New Roman" w:cs="Times New Roman"/>
          <w:sz w:val="24"/>
          <w:szCs w:val="24"/>
        </w:rPr>
        <w:t xml:space="preserve"> УМК. В частности, авторская программа под редакцией Ю. В. Лебедева может быть использована для базового и углублённого преподавания предмета, для организации дифференцированного обучения в 10 классе и способствовать достижению более высоких результатов для мотивированных старшеклассников. В программе и учебных пособиях к ней предусмотрены учебные материалы, значительно расширяющие сведения учеников о литературе XIX — начала XXI века, задания повышенной сложности, нацеленные на формирование профильных филологических компетенций. </w:t>
      </w:r>
      <w:r w:rsidRPr="5161E447">
        <w:rPr>
          <w:rFonts w:ascii="Times New Roman" w:eastAsia="Times New Roman" w:hAnsi="Times New Roman" w:cs="Times New Roman"/>
          <w:sz w:val="24"/>
          <w:szCs w:val="24"/>
        </w:rPr>
        <w:lastRenderedPageBreak/>
        <w:t>Это позволяет учащимся в рамках базовой программы выбрать индивидуальную траекторию обучения, соответствующую их образовательным потребностям, например: подготовиться к итоговому экзамену по литературе и творческим конкурсам, проводимым вузами, принять участие в предметных олимпиадах по гуманитарным дисциплинам, приобрести опыт научно-исследовательской и творческой деятельности. Таким образом, применение данной Рабочей программы предусматривает достижение следующих предметных результатов.</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 xml:space="preserve">Планируемые предметные результаты освоения ООП (базовый и углублённый уровни) Выпускник на базовом уровне научится: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 xml:space="preserve">— демонстрировать знание произведений русской, родной и мировой литературы, приводя примеры двух или более текстов, затрагивающих общие темы или проблемы; — в устной и письменной форме обобщать и анализировать свой читательский опыт, а именно: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 xml:space="preserve">· обосновывать выбор художественного произведения для анализа, приводя в качестве </w:t>
      </w:r>
      <w:proofErr w:type="gramStart"/>
      <w:r w:rsidRPr="5161E447">
        <w:rPr>
          <w:rFonts w:ascii="Times New Roman" w:eastAsia="Times New Roman" w:hAnsi="Times New Roman" w:cs="Times New Roman"/>
          <w:sz w:val="24"/>
          <w:szCs w:val="24"/>
        </w:rPr>
        <w:t>аргумента</w:t>
      </w:r>
      <w:proofErr w:type="gramEnd"/>
      <w:r w:rsidRPr="5161E447">
        <w:rPr>
          <w:rFonts w:ascii="Times New Roman" w:eastAsia="Times New Roman" w:hAnsi="Times New Roman" w:cs="Times New Roman"/>
          <w:sz w:val="24"/>
          <w:szCs w:val="24"/>
        </w:rPr>
        <w:t xml:space="preserve"> как тему (темы) произведения, так и его проблематику (содержащиеся в нём смыслы и подтексты);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 xml:space="preserve">· использовать для раскрытия тезисов своего высказывания указание на фрагменты произведения, носящие проблемный характер и требующие анализа;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 xml:space="preserve">· 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художественного мира произведения;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 xml:space="preserve">· анализировать жанрово-родовой выбор автора, раскрывать особенности развития и связей элементов художественного мира произведения: места и времени действия, способы изображения действия и его развития, способы введения персонажей и средства раскрытия и/или развития их характеров;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 xml:space="preserve">· определять контекстуальное значение слов и фраз, используемых в художественном произведении (включая переносные и </w:t>
      </w:r>
      <w:proofErr w:type="spellStart"/>
      <w:r w:rsidRPr="5161E447">
        <w:rPr>
          <w:rFonts w:ascii="Times New Roman" w:eastAsia="Times New Roman" w:hAnsi="Times New Roman" w:cs="Times New Roman"/>
          <w:sz w:val="24"/>
          <w:szCs w:val="24"/>
        </w:rPr>
        <w:t>коннотативные</w:t>
      </w:r>
      <w:proofErr w:type="spellEnd"/>
      <w:r w:rsidRPr="5161E447">
        <w:rPr>
          <w:rFonts w:ascii="Times New Roman" w:eastAsia="Times New Roman" w:hAnsi="Times New Roman" w:cs="Times New Roman"/>
          <w:sz w:val="24"/>
          <w:szCs w:val="24"/>
        </w:rPr>
        <w:t xml:space="preserve"> значения), оценивать их художественную выразительность с точки зрения новизны, эмоциональной и смысловой наполненности, эстетической значимости;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 xml:space="preserve">· анализировать авторский выбор определённых композиционных решений в произведении, раскрывая, как взаиморасположение и взаимосвязь определённых частей текста способствуют формированию его общей структуры и обусловливают эстетическое воздействие на читателя (например, выбор определённого зачина и концовки произведения, выбор между счастливой и трагической развязкой, открытым и закрытым финалом);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 xml:space="preserve">· анализировать случаи, когда для осмысления точки зрения автора и/ или героев требуется отличать то, что прямо заявлено в тексте, от того, что в нём подразумевается (например, ирония, сатира, сарказм, аллегория, гипербола и т. п.);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 осуществлять следующую продуктивную деятельность:</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lastRenderedPageBreak/>
        <w:t xml:space="preserve"> · давать развёрнутые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понимание принадлежности произведения к литературному направлению (течению) и культурно-исторической эпохе (периоду);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 выполнять проектные работы в сфере литературы и искусства, предлагать свои собственные обоснованные интерпретации литературных произведений.</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 xml:space="preserve"> Выпускник на базовом уровне получит возможность научиться: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 xml:space="preserve">— давать историко-культурный комментарий к тексту произведения (в том числе и с использованием ресурсов музея, специализированной библиотеки, исторических документов и т. п.);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 xml:space="preserve">— анализировать художественное произведение в сочетании воплощения в нём объективных законов литературного развития и субъективных черт авторской индивидуальности;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 анализировать художественное произведение во взаимосвязи литературы с другими областями гуманитарного знания (философией, историей, психологией и др.);</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 xml:space="preserve"> — анализировать одну из интерпретаций эпического, драматического или лирического произведения (например, кинофильм или театральную постановку; запись художественного чтения; серию иллюстраций к произведению), оценивая, как интерпретируется исходный текст. Выпускник на базовом уровне получит возможность узнать: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 xml:space="preserve">— о месте и значении русской литературы в мировой литературе;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 xml:space="preserve">— о произведениях новейшей отечественной и мировой литературы;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 xml:space="preserve">— о важнейших литературных ресурсах, в том числе в сети Интернет;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 xml:space="preserve">— об историко-культурном подходе в литературоведении; — об историко-литературном процессе XIX и XX веков;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 xml:space="preserve">— о наиболее ярких или характерных чертах литературных направлений или течений; — имена ведущих писателей, значимые факты их творческой биографии, названия ключевых произведений, имена героев, ставших «вечными образами» или именами нарицательными в общемировой и отечественной культуре; </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 xml:space="preserve"> — о соотношении и взаимосвязях литературы с историческим периодом, эпохой.</w:t>
      </w:r>
    </w:p>
    <w:p w:rsidR="4DC9C298" w:rsidRDefault="5161E447" w:rsidP="5161E447">
      <w:pPr>
        <w:jc w:val="center"/>
        <w:rPr>
          <w:rFonts w:ascii="Times New Roman" w:eastAsia="Times New Roman" w:hAnsi="Times New Roman" w:cs="Times New Roman"/>
          <w:b/>
          <w:bCs/>
          <w:sz w:val="24"/>
          <w:szCs w:val="24"/>
        </w:rPr>
      </w:pPr>
      <w:r w:rsidRPr="5161E447">
        <w:rPr>
          <w:rFonts w:ascii="Times New Roman" w:eastAsia="Times New Roman" w:hAnsi="Times New Roman" w:cs="Times New Roman"/>
          <w:b/>
          <w:bCs/>
          <w:sz w:val="24"/>
          <w:szCs w:val="24"/>
        </w:rPr>
        <w:t>КАЛЕНДАРНО-ТЕМАТИЧЕСКИЙ ПЛАН</w:t>
      </w:r>
    </w:p>
    <w:p w:rsidR="4DC9C298" w:rsidRDefault="5161E447" w:rsidP="5161E447">
      <w:pPr>
        <w:jc w:val="center"/>
        <w:rPr>
          <w:rFonts w:ascii="Times New Roman" w:eastAsia="Times New Roman" w:hAnsi="Times New Roman" w:cs="Times New Roman"/>
          <w:b/>
          <w:bCs/>
          <w:sz w:val="24"/>
          <w:szCs w:val="24"/>
        </w:rPr>
      </w:pPr>
      <w:r w:rsidRPr="5161E447">
        <w:rPr>
          <w:rFonts w:ascii="Times New Roman" w:eastAsia="Times New Roman" w:hAnsi="Times New Roman" w:cs="Times New Roman"/>
          <w:b/>
          <w:bCs/>
          <w:sz w:val="24"/>
          <w:szCs w:val="24"/>
        </w:rPr>
        <w:t>10 КЛАСС</w:t>
      </w:r>
    </w:p>
    <w:tbl>
      <w:tblPr>
        <w:tblStyle w:val="a3"/>
        <w:tblW w:w="9016" w:type="dxa"/>
        <w:tblLayout w:type="fixed"/>
        <w:tblLook w:val="06A0"/>
      </w:tblPr>
      <w:tblGrid>
        <w:gridCol w:w="3000"/>
        <w:gridCol w:w="6016"/>
      </w:tblGrid>
      <w:tr w:rsidR="60D4B9E1" w:rsidTr="5161E447">
        <w:tc>
          <w:tcPr>
            <w:tcW w:w="3000" w:type="dxa"/>
          </w:tcPr>
          <w:p w:rsidR="60D4B9E1" w:rsidRDefault="5161E447" w:rsidP="5161E447">
            <w:pPr>
              <w:pStyle w:val="a5"/>
              <w:jc w:val="center"/>
              <w:rPr>
                <w:rFonts w:ascii="Times New Roman" w:eastAsia="Times New Roman" w:hAnsi="Times New Roman" w:cs="Times New Roman"/>
                <w:color w:val="000000" w:themeColor="text1"/>
              </w:rPr>
            </w:pPr>
            <w:r w:rsidRPr="5161E447">
              <w:rPr>
                <w:rFonts w:ascii="Times New Roman" w:eastAsia="Times New Roman" w:hAnsi="Times New Roman" w:cs="Times New Roman"/>
                <w:b/>
                <w:bCs/>
                <w:color w:val="000000" w:themeColor="text1"/>
              </w:rPr>
              <w:t>Название раздела</w:t>
            </w:r>
          </w:p>
          <w:p w:rsidR="60D4B9E1" w:rsidRDefault="5161E447" w:rsidP="5161E447">
            <w:pPr>
              <w:rPr>
                <w:rFonts w:ascii="Times New Roman" w:eastAsia="Times New Roman" w:hAnsi="Times New Roman" w:cs="Times New Roman"/>
                <w:b/>
                <w:bCs/>
                <w:color w:val="000000" w:themeColor="text1"/>
              </w:rPr>
            </w:pPr>
            <w:r w:rsidRPr="5161E447">
              <w:rPr>
                <w:rFonts w:ascii="Times New Roman" w:eastAsia="Times New Roman" w:hAnsi="Times New Roman" w:cs="Times New Roman"/>
                <w:b/>
                <w:bCs/>
                <w:color w:val="000000" w:themeColor="text1"/>
              </w:rPr>
              <w:t>(с указанием количества часов, отводимых на освоение каждого раздела)</w:t>
            </w:r>
          </w:p>
        </w:tc>
        <w:tc>
          <w:tcPr>
            <w:tcW w:w="6016" w:type="dxa"/>
          </w:tcPr>
          <w:p w:rsidR="60D4B9E1" w:rsidRDefault="5161E447" w:rsidP="5161E447">
            <w:pPr>
              <w:rPr>
                <w:rFonts w:ascii="Calibri" w:eastAsia="Calibri" w:hAnsi="Calibri" w:cs="Calibri"/>
              </w:rPr>
            </w:pPr>
            <w:r w:rsidRPr="5161E447">
              <w:rPr>
                <w:rFonts w:ascii="Calibri" w:eastAsia="Calibri" w:hAnsi="Calibri" w:cs="Calibri"/>
                <w:b/>
                <w:bCs/>
                <w:color w:val="000000" w:themeColor="text1"/>
                <w:sz w:val="24"/>
                <w:szCs w:val="24"/>
              </w:rPr>
              <w:t>Тема урока</w:t>
            </w:r>
          </w:p>
        </w:tc>
      </w:tr>
      <w:tr w:rsidR="60D4B9E1" w:rsidTr="5161E447">
        <w:tc>
          <w:tcPr>
            <w:tcW w:w="3000" w:type="dxa"/>
          </w:tcPr>
          <w:p w:rsidR="60D4B9E1" w:rsidRPr="003D0E5F" w:rsidRDefault="4DC9C298" w:rsidP="4DC9C298">
            <w:pPr>
              <w:rPr>
                <w:rFonts w:ascii="Times New Roman" w:eastAsia="Times New Roman" w:hAnsi="Times New Roman" w:cs="Times New Roman"/>
                <w:sz w:val="24"/>
                <w:szCs w:val="24"/>
                <w:lang w:val="es-MX"/>
              </w:rPr>
            </w:pPr>
            <w:r w:rsidRPr="003D0E5F">
              <w:rPr>
                <w:rFonts w:ascii="Times New Roman" w:eastAsia="Times New Roman" w:hAnsi="Times New Roman" w:cs="Times New Roman"/>
                <w:sz w:val="24"/>
                <w:szCs w:val="24"/>
                <w:lang w:val="es-MX"/>
              </w:rPr>
              <w:t>Введение</w:t>
            </w:r>
          </w:p>
        </w:tc>
        <w:tc>
          <w:tcPr>
            <w:tcW w:w="6016" w:type="dxa"/>
          </w:tcPr>
          <w:p w:rsidR="60D4B9E1" w:rsidRPr="003D0E5F" w:rsidRDefault="4DC9C298" w:rsidP="4DC9C298">
            <w:pPr>
              <w:rPr>
                <w:rFonts w:ascii="Times New Roman" w:eastAsia="Times New Roman" w:hAnsi="Times New Roman" w:cs="Times New Roman"/>
                <w:sz w:val="24"/>
                <w:szCs w:val="24"/>
                <w:lang w:val="es-MX"/>
              </w:rPr>
            </w:pPr>
            <w:r w:rsidRPr="003D0E5F">
              <w:rPr>
                <w:rFonts w:ascii="Times New Roman" w:eastAsia="Times New Roman" w:hAnsi="Times New Roman" w:cs="Times New Roman"/>
                <w:sz w:val="24"/>
                <w:szCs w:val="24"/>
                <w:lang w:val="es-MX"/>
              </w:rPr>
              <w:t>1.Введение. Становлениерусскогореализма в русскойлитературе 19 в.</w:t>
            </w:r>
          </w:p>
        </w:tc>
      </w:tr>
      <w:tr w:rsidR="60D4B9E1" w:rsidTr="5161E447">
        <w:tc>
          <w:tcPr>
            <w:tcW w:w="3000" w:type="dxa"/>
          </w:tcPr>
          <w:p w:rsidR="60D4B9E1" w:rsidRPr="003D0E5F" w:rsidRDefault="4DC9C298" w:rsidP="4DC9C298">
            <w:pPr>
              <w:rPr>
                <w:rFonts w:ascii="Times New Roman" w:eastAsia="Times New Roman" w:hAnsi="Times New Roman" w:cs="Times New Roman"/>
                <w:sz w:val="24"/>
                <w:szCs w:val="24"/>
                <w:lang w:val="es-MX"/>
              </w:rPr>
            </w:pPr>
            <w:r w:rsidRPr="003D0E5F">
              <w:rPr>
                <w:rFonts w:ascii="Times New Roman" w:eastAsia="Times New Roman" w:hAnsi="Times New Roman" w:cs="Times New Roman"/>
                <w:sz w:val="24"/>
                <w:szCs w:val="24"/>
                <w:lang w:val="es-MX"/>
              </w:rPr>
              <w:lastRenderedPageBreak/>
              <w:t>Становлениереализмакакнаправления в европейскойлитературе</w:t>
            </w:r>
          </w:p>
        </w:tc>
        <w:tc>
          <w:tcPr>
            <w:tcW w:w="6016" w:type="dxa"/>
          </w:tcPr>
          <w:p w:rsidR="60D4B9E1" w:rsidRPr="003D0E5F" w:rsidRDefault="4DC9C298" w:rsidP="4DC9C298">
            <w:pPr>
              <w:rPr>
                <w:rFonts w:ascii="Times New Roman" w:eastAsia="Times New Roman" w:hAnsi="Times New Roman" w:cs="Times New Roman"/>
                <w:sz w:val="24"/>
                <w:szCs w:val="24"/>
                <w:lang w:val="es-MX"/>
              </w:rPr>
            </w:pPr>
            <w:r w:rsidRPr="003D0E5F">
              <w:rPr>
                <w:rFonts w:ascii="Times New Roman" w:eastAsia="Times New Roman" w:hAnsi="Times New Roman" w:cs="Times New Roman"/>
                <w:sz w:val="24"/>
                <w:szCs w:val="24"/>
                <w:lang w:val="es-MX"/>
              </w:rPr>
              <w:t>2.Реализм каклитературноенаправление и метод в искусстве.</w:t>
            </w:r>
          </w:p>
        </w:tc>
      </w:tr>
      <w:tr w:rsidR="60D4B9E1" w:rsidTr="5161E447">
        <w:tc>
          <w:tcPr>
            <w:tcW w:w="3000" w:type="dxa"/>
          </w:tcPr>
          <w:p w:rsidR="60D4B9E1" w:rsidRPr="003D0E5F" w:rsidRDefault="60D4B9E1" w:rsidP="4DC9C298">
            <w:pPr>
              <w:rPr>
                <w:rFonts w:ascii="Times New Roman" w:eastAsia="Times New Roman" w:hAnsi="Times New Roman" w:cs="Times New Roman"/>
                <w:sz w:val="24"/>
                <w:szCs w:val="24"/>
              </w:rPr>
            </w:pPr>
          </w:p>
        </w:tc>
        <w:tc>
          <w:tcPr>
            <w:tcW w:w="6016" w:type="dxa"/>
          </w:tcPr>
          <w:p w:rsidR="60D4B9E1" w:rsidRPr="003D0E5F" w:rsidRDefault="4DC9C298" w:rsidP="4DC9C298">
            <w:pPr>
              <w:rPr>
                <w:rFonts w:ascii="Times New Roman" w:eastAsia="Times New Roman" w:hAnsi="Times New Roman" w:cs="Times New Roman"/>
                <w:sz w:val="24"/>
                <w:szCs w:val="24"/>
                <w:lang w:val="es-MX"/>
              </w:rPr>
            </w:pPr>
            <w:r w:rsidRPr="003D0E5F">
              <w:rPr>
                <w:rFonts w:ascii="Times New Roman" w:eastAsia="Times New Roman" w:hAnsi="Times New Roman" w:cs="Times New Roman"/>
                <w:sz w:val="24"/>
                <w:szCs w:val="24"/>
              </w:rPr>
              <w:t>3.</w:t>
            </w:r>
            <w:r w:rsidRPr="003D0E5F">
              <w:rPr>
                <w:rFonts w:ascii="Times New Roman" w:eastAsia="Times New Roman" w:hAnsi="Times New Roman" w:cs="Times New Roman"/>
                <w:sz w:val="24"/>
                <w:szCs w:val="24"/>
                <w:lang w:val="es-MX"/>
              </w:rPr>
              <w:t xml:space="preserve">Страницыисториизападноевропейскогоромана 19 </w:t>
            </w:r>
            <w:proofErr w:type="gramStart"/>
            <w:r w:rsidRPr="003D0E5F">
              <w:rPr>
                <w:rFonts w:ascii="Times New Roman" w:eastAsia="Times New Roman" w:hAnsi="Times New Roman" w:cs="Times New Roman"/>
                <w:sz w:val="24"/>
                <w:szCs w:val="24"/>
                <w:lang w:val="es-MX"/>
              </w:rPr>
              <w:t>в</w:t>
            </w:r>
            <w:proofErr w:type="gramEnd"/>
            <w:r w:rsidRPr="003D0E5F">
              <w:rPr>
                <w:rFonts w:ascii="Times New Roman" w:eastAsia="Times New Roman" w:hAnsi="Times New Roman" w:cs="Times New Roman"/>
                <w:sz w:val="24"/>
                <w:szCs w:val="24"/>
                <w:lang w:val="es-MX"/>
              </w:rPr>
              <w:t>. Стендаль и Бальзак.</w:t>
            </w:r>
          </w:p>
        </w:tc>
      </w:tr>
      <w:tr w:rsidR="60D4B9E1" w:rsidTr="5161E447">
        <w:tc>
          <w:tcPr>
            <w:tcW w:w="3000" w:type="dxa"/>
          </w:tcPr>
          <w:p w:rsidR="60D4B9E1" w:rsidRPr="003D0E5F" w:rsidRDefault="60D4B9E1" w:rsidP="4DC9C298">
            <w:pPr>
              <w:rPr>
                <w:rFonts w:ascii="Times New Roman" w:eastAsia="Times New Roman" w:hAnsi="Times New Roman" w:cs="Times New Roman"/>
                <w:sz w:val="24"/>
                <w:szCs w:val="24"/>
              </w:rPr>
            </w:pPr>
          </w:p>
        </w:tc>
        <w:tc>
          <w:tcPr>
            <w:tcW w:w="6016" w:type="dxa"/>
          </w:tcPr>
          <w:p w:rsidR="60D4B9E1" w:rsidRPr="003D0E5F" w:rsidRDefault="4DC9C298" w:rsidP="4DC9C298">
            <w:pPr>
              <w:rPr>
                <w:rFonts w:ascii="Times New Roman" w:eastAsia="Times New Roman" w:hAnsi="Times New Roman" w:cs="Times New Roman"/>
                <w:sz w:val="24"/>
                <w:szCs w:val="24"/>
                <w:lang w:val="es-MX"/>
              </w:rPr>
            </w:pPr>
            <w:r w:rsidRPr="003D0E5F">
              <w:rPr>
                <w:rFonts w:ascii="Times New Roman" w:eastAsia="Times New Roman" w:hAnsi="Times New Roman" w:cs="Times New Roman"/>
                <w:sz w:val="24"/>
                <w:szCs w:val="24"/>
              </w:rPr>
              <w:t>4.</w:t>
            </w:r>
            <w:r w:rsidRPr="003D0E5F">
              <w:rPr>
                <w:rFonts w:ascii="Times New Roman" w:eastAsia="Times New Roman" w:hAnsi="Times New Roman" w:cs="Times New Roman"/>
                <w:sz w:val="24"/>
                <w:szCs w:val="24"/>
                <w:lang w:val="es-MX"/>
              </w:rPr>
              <w:t>Страницыисториизападноевропейскогоромана 19 в. Ч. Диккенс.</w:t>
            </w:r>
          </w:p>
        </w:tc>
      </w:tr>
      <w:tr w:rsidR="60D4B9E1" w:rsidTr="5161E447">
        <w:tc>
          <w:tcPr>
            <w:tcW w:w="3000" w:type="dxa"/>
          </w:tcPr>
          <w:p w:rsidR="60D4B9E1"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И. С. Тургенев. Жизнь и творчество</w:t>
            </w:r>
          </w:p>
        </w:tc>
        <w:tc>
          <w:tcPr>
            <w:tcW w:w="6016" w:type="dxa"/>
          </w:tcPr>
          <w:p w:rsidR="60D4B9E1" w:rsidRPr="003D0E5F" w:rsidRDefault="4DC9C298" w:rsidP="4DC9C298">
            <w:pPr>
              <w:rPr>
                <w:rFonts w:ascii="Times New Roman" w:eastAsia="Times New Roman" w:hAnsi="Times New Roman" w:cs="Times New Roman"/>
                <w:sz w:val="24"/>
                <w:szCs w:val="24"/>
                <w:lang w:val="es-MX"/>
              </w:rPr>
            </w:pPr>
            <w:r w:rsidRPr="003D0E5F">
              <w:rPr>
                <w:rFonts w:ascii="Times New Roman" w:eastAsia="Times New Roman" w:hAnsi="Times New Roman" w:cs="Times New Roman"/>
                <w:sz w:val="24"/>
                <w:szCs w:val="24"/>
              </w:rPr>
              <w:t>5.</w:t>
            </w:r>
            <w:r w:rsidRPr="003D0E5F">
              <w:rPr>
                <w:rFonts w:ascii="Times New Roman" w:eastAsia="Times New Roman" w:hAnsi="Times New Roman" w:cs="Times New Roman"/>
                <w:sz w:val="24"/>
                <w:szCs w:val="24"/>
                <w:lang w:val="es-MX"/>
              </w:rPr>
              <w:t xml:space="preserve"> И. С. Тургенев. Судьбаписателя. Формированиеобщественныхвзглядов.</w:t>
            </w:r>
          </w:p>
        </w:tc>
      </w:tr>
      <w:tr w:rsidR="60D4B9E1" w:rsidTr="5161E447">
        <w:tc>
          <w:tcPr>
            <w:tcW w:w="3000" w:type="dxa"/>
          </w:tcPr>
          <w:p w:rsidR="60D4B9E1" w:rsidRPr="003D0E5F" w:rsidRDefault="60D4B9E1" w:rsidP="4DC9C298">
            <w:pPr>
              <w:rPr>
                <w:rFonts w:ascii="Times New Roman" w:eastAsia="Times New Roman" w:hAnsi="Times New Roman" w:cs="Times New Roman"/>
                <w:sz w:val="24"/>
                <w:szCs w:val="24"/>
              </w:rPr>
            </w:pPr>
          </w:p>
        </w:tc>
        <w:tc>
          <w:tcPr>
            <w:tcW w:w="6016" w:type="dxa"/>
          </w:tcPr>
          <w:p w:rsidR="60D4B9E1" w:rsidRPr="003D0E5F" w:rsidRDefault="4DC9C298" w:rsidP="4DC9C298">
            <w:pPr>
              <w:rPr>
                <w:rFonts w:ascii="Times New Roman" w:eastAsia="Times New Roman" w:hAnsi="Times New Roman" w:cs="Times New Roman"/>
                <w:sz w:val="24"/>
                <w:szCs w:val="24"/>
                <w:lang w:val="es-MX"/>
              </w:rPr>
            </w:pPr>
            <w:r w:rsidRPr="003D0E5F">
              <w:rPr>
                <w:rFonts w:ascii="Times New Roman" w:eastAsia="Times New Roman" w:hAnsi="Times New Roman" w:cs="Times New Roman"/>
                <w:sz w:val="24"/>
                <w:szCs w:val="24"/>
              </w:rPr>
              <w:t>6.</w:t>
            </w:r>
            <w:proofErr w:type="gramStart"/>
            <w:r w:rsidRPr="003D0E5F">
              <w:rPr>
                <w:rFonts w:ascii="Times New Roman" w:eastAsia="Times New Roman" w:hAnsi="Times New Roman" w:cs="Times New Roman"/>
                <w:sz w:val="24"/>
                <w:szCs w:val="24"/>
                <w:lang w:val="es-MX"/>
              </w:rPr>
              <w:t>Переходящее</w:t>
            </w:r>
            <w:proofErr w:type="gramEnd"/>
            <w:r w:rsidRPr="003D0E5F">
              <w:rPr>
                <w:rFonts w:ascii="Times New Roman" w:eastAsia="Times New Roman" w:hAnsi="Times New Roman" w:cs="Times New Roman"/>
                <w:sz w:val="24"/>
                <w:szCs w:val="24"/>
                <w:lang w:val="es-MX"/>
              </w:rPr>
              <w:t xml:space="preserve"> и вечное в художественноммире И. с. Тургенева.</w:t>
            </w:r>
          </w:p>
        </w:tc>
      </w:tr>
      <w:tr w:rsidR="60D4B9E1" w:rsidTr="5161E447">
        <w:tc>
          <w:tcPr>
            <w:tcW w:w="3000" w:type="dxa"/>
          </w:tcPr>
          <w:p w:rsidR="60D4B9E1" w:rsidRPr="003D0E5F" w:rsidRDefault="60D4B9E1" w:rsidP="4DC9C298">
            <w:pPr>
              <w:rPr>
                <w:rFonts w:ascii="Times New Roman" w:eastAsia="Times New Roman" w:hAnsi="Times New Roman" w:cs="Times New Roman"/>
                <w:sz w:val="24"/>
                <w:szCs w:val="24"/>
              </w:rPr>
            </w:pPr>
          </w:p>
        </w:tc>
        <w:tc>
          <w:tcPr>
            <w:tcW w:w="6016" w:type="dxa"/>
          </w:tcPr>
          <w:p w:rsidR="60D4B9E1"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 xml:space="preserve">7. Творческая история романа "Отцы и дети". Герой 60-х г.г. 19 </w:t>
            </w:r>
            <w:proofErr w:type="gramStart"/>
            <w:r w:rsidRPr="003D0E5F">
              <w:rPr>
                <w:rFonts w:ascii="Times New Roman" w:eastAsia="Times New Roman" w:hAnsi="Times New Roman" w:cs="Times New Roman"/>
                <w:sz w:val="24"/>
                <w:szCs w:val="24"/>
              </w:rPr>
              <w:t>в</w:t>
            </w:r>
            <w:proofErr w:type="gramEnd"/>
            <w:r w:rsidRPr="003D0E5F">
              <w:rPr>
                <w:rFonts w:ascii="Times New Roman" w:eastAsia="Times New Roman" w:hAnsi="Times New Roman" w:cs="Times New Roman"/>
                <w:sz w:val="24"/>
                <w:szCs w:val="24"/>
              </w:rPr>
              <w:t>. Нигилист Базаров.</w:t>
            </w:r>
          </w:p>
        </w:tc>
      </w:tr>
      <w:tr w:rsidR="60D4B9E1" w:rsidTr="5161E447">
        <w:tc>
          <w:tcPr>
            <w:tcW w:w="3000" w:type="dxa"/>
          </w:tcPr>
          <w:p w:rsidR="60D4B9E1" w:rsidRPr="003D0E5F" w:rsidRDefault="60D4B9E1" w:rsidP="4DC9C298">
            <w:pPr>
              <w:rPr>
                <w:rFonts w:ascii="Times New Roman" w:eastAsia="Times New Roman" w:hAnsi="Times New Roman" w:cs="Times New Roman"/>
                <w:sz w:val="24"/>
                <w:szCs w:val="24"/>
              </w:rPr>
            </w:pPr>
          </w:p>
        </w:tc>
        <w:tc>
          <w:tcPr>
            <w:tcW w:w="6016" w:type="dxa"/>
          </w:tcPr>
          <w:p w:rsidR="60D4B9E1"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8. Споры партий и конфликт поколений в романе.</w:t>
            </w:r>
          </w:p>
        </w:tc>
      </w:tr>
      <w:tr w:rsidR="60D4B9E1" w:rsidTr="5161E447">
        <w:tc>
          <w:tcPr>
            <w:tcW w:w="3000" w:type="dxa"/>
          </w:tcPr>
          <w:p w:rsidR="60D4B9E1" w:rsidRPr="003D0E5F" w:rsidRDefault="60D4B9E1" w:rsidP="4DC9C298">
            <w:pPr>
              <w:rPr>
                <w:rFonts w:ascii="Times New Roman" w:eastAsia="Times New Roman" w:hAnsi="Times New Roman" w:cs="Times New Roman"/>
                <w:sz w:val="24"/>
                <w:szCs w:val="24"/>
              </w:rPr>
            </w:pPr>
          </w:p>
        </w:tc>
        <w:tc>
          <w:tcPr>
            <w:tcW w:w="6016" w:type="dxa"/>
          </w:tcPr>
          <w:p w:rsidR="60D4B9E1"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9. Сатирическое изображение Тургеневым представителей "отцов</w:t>
            </w:r>
            <w:proofErr w:type="gramStart"/>
            <w:r w:rsidRPr="003D0E5F">
              <w:rPr>
                <w:rFonts w:ascii="Times New Roman" w:eastAsia="Times New Roman" w:hAnsi="Times New Roman" w:cs="Times New Roman"/>
                <w:sz w:val="24"/>
                <w:szCs w:val="24"/>
              </w:rPr>
              <w:t>2</w:t>
            </w:r>
            <w:proofErr w:type="gramEnd"/>
            <w:r w:rsidRPr="003D0E5F">
              <w:rPr>
                <w:rFonts w:ascii="Times New Roman" w:eastAsia="Times New Roman" w:hAnsi="Times New Roman" w:cs="Times New Roman"/>
                <w:sz w:val="24"/>
                <w:szCs w:val="24"/>
              </w:rPr>
              <w:t xml:space="preserve"> и "детей". Базаров в кругу единомышленников.</w:t>
            </w:r>
          </w:p>
        </w:tc>
      </w:tr>
      <w:tr w:rsidR="60D4B9E1" w:rsidTr="5161E447">
        <w:tc>
          <w:tcPr>
            <w:tcW w:w="3000" w:type="dxa"/>
          </w:tcPr>
          <w:p w:rsidR="60D4B9E1" w:rsidRPr="003D0E5F" w:rsidRDefault="60D4B9E1" w:rsidP="4DC9C298">
            <w:pPr>
              <w:rPr>
                <w:rFonts w:ascii="Times New Roman" w:eastAsia="Times New Roman" w:hAnsi="Times New Roman" w:cs="Times New Roman"/>
                <w:sz w:val="24"/>
                <w:szCs w:val="24"/>
              </w:rPr>
            </w:pPr>
          </w:p>
        </w:tc>
        <w:tc>
          <w:tcPr>
            <w:tcW w:w="6016" w:type="dxa"/>
          </w:tcPr>
          <w:p w:rsidR="60D4B9E1"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10. Базаров и Аркадий Кирсанов. Испытание дружбой.</w:t>
            </w:r>
          </w:p>
        </w:tc>
      </w:tr>
      <w:tr w:rsidR="60D4B9E1" w:rsidTr="5161E447">
        <w:tc>
          <w:tcPr>
            <w:tcW w:w="3000" w:type="dxa"/>
          </w:tcPr>
          <w:p w:rsidR="60D4B9E1" w:rsidRPr="003D0E5F" w:rsidRDefault="60D4B9E1" w:rsidP="4DC9C298">
            <w:pPr>
              <w:rPr>
                <w:rFonts w:ascii="Times New Roman" w:eastAsia="Times New Roman" w:hAnsi="Times New Roman" w:cs="Times New Roman"/>
                <w:sz w:val="24"/>
                <w:szCs w:val="24"/>
              </w:rPr>
            </w:pPr>
          </w:p>
        </w:tc>
        <w:tc>
          <w:tcPr>
            <w:tcW w:w="6016" w:type="dxa"/>
          </w:tcPr>
          <w:p w:rsidR="60D4B9E1"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11. Внутренний конфликт Базарова. Испытание дружбой.</w:t>
            </w:r>
          </w:p>
        </w:tc>
      </w:tr>
      <w:tr w:rsidR="60D4B9E1" w:rsidTr="5161E447">
        <w:tc>
          <w:tcPr>
            <w:tcW w:w="3000" w:type="dxa"/>
          </w:tcPr>
          <w:p w:rsidR="60D4B9E1" w:rsidRPr="003D0E5F" w:rsidRDefault="60D4B9E1" w:rsidP="4DC9C298">
            <w:pPr>
              <w:rPr>
                <w:rFonts w:ascii="Times New Roman" w:eastAsia="Times New Roman" w:hAnsi="Times New Roman" w:cs="Times New Roman"/>
                <w:sz w:val="24"/>
                <w:szCs w:val="24"/>
              </w:rPr>
            </w:pPr>
          </w:p>
        </w:tc>
        <w:tc>
          <w:tcPr>
            <w:tcW w:w="6016" w:type="dxa"/>
          </w:tcPr>
          <w:p w:rsidR="60D4B9E1"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12. Базаров и его родители. Тургеневское изображение путей преодоления конфликта поколений.</w:t>
            </w:r>
          </w:p>
        </w:tc>
      </w:tr>
      <w:tr w:rsidR="60D4B9E1" w:rsidTr="5161E447">
        <w:tc>
          <w:tcPr>
            <w:tcW w:w="3000" w:type="dxa"/>
          </w:tcPr>
          <w:p w:rsidR="60D4B9E1" w:rsidRPr="003D0E5F" w:rsidRDefault="60D4B9E1" w:rsidP="4DC9C298">
            <w:pPr>
              <w:rPr>
                <w:rFonts w:ascii="Times New Roman" w:eastAsia="Times New Roman" w:hAnsi="Times New Roman" w:cs="Times New Roman"/>
                <w:sz w:val="24"/>
                <w:szCs w:val="24"/>
              </w:rPr>
            </w:pPr>
          </w:p>
        </w:tc>
        <w:tc>
          <w:tcPr>
            <w:tcW w:w="6016" w:type="dxa"/>
          </w:tcPr>
          <w:p w:rsidR="60D4B9E1" w:rsidRPr="003D0E5F" w:rsidRDefault="4DC9C298" w:rsidP="4DC9C298">
            <w:pPr>
              <w:spacing w:line="259" w:lineRule="auto"/>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13. Базаров как "трагическое</w:t>
            </w:r>
            <w:proofErr w:type="gramStart"/>
            <w:r w:rsidRPr="003D0E5F">
              <w:rPr>
                <w:rFonts w:ascii="Times New Roman" w:eastAsia="Times New Roman" w:hAnsi="Times New Roman" w:cs="Times New Roman"/>
                <w:sz w:val="24"/>
                <w:szCs w:val="24"/>
              </w:rPr>
              <w:t>2</w:t>
            </w:r>
            <w:proofErr w:type="gramEnd"/>
            <w:r w:rsidRPr="003D0E5F">
              <w:rPr>
                <w:rFonts w:ascii="Times New Roman" w:eastAsia="Times New Roman" w:hAnsi="Times New Roman" w:cs="Times New Roman"/>
                <w:sz w:val="24"/>
                <w:szCs w:val="24"/>
              </w:rPr>
              <w:t xml:space="preserve"> лицо. Финал романа.</w:t>
            </w:r>
          </w:p>
        </w:tc>
      </w:tr>
      <w:tr w:rsidR="60D4B9E1" w:rsidTr="5161E447">
        <w:tc>
          <w:tcPr>
            <w:tcW w:w="3000" w:type="dxa"/>
          </w:tcPr>
          <w:p w:rsidR="60D4B9E1" w:rsidRPr="003D0E5F" w:rsidRDefault="60D4B9E1" w:rsidP="4DC9C298">
            <w:pPr>
              <w:rPr>
                <w:rFonts w:ascii="Times New Roman" w:eastAsia="Times New Roman" w:hAnsi="Times New Roman" w:cs="Times New Roman"/>
                <w:sz w:val="24"/>
                <w:szCs w:val="24"/>
              </w:rPr>
            </w:pPr>
          </w:p>
        </w:tc>
        <w:tc>
          <w:tcPr>
            <w:tcW w:w="6016" w:type="dxa"/>
          </w:tcPr>
          <w:p w:rsidR="60D4B9E1"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14. Письменный ответ на проблемный вопрос на нравственно-философскую тему по роману И. С. Тургенева "Отцы и дети".</w:t>
            </w:r>
          </w:p>
        </w:tc>
      </w:tr>
      <w:tr w:rsidR="60D4B9E1" w:rsidTr="5161E447">
        <w:tc>
          <w:tcPr>
            <w:tcW w:w="3000" w:type="dxa"/>
          </w:tcPr>
          <w:p w:rsidR="60D4B9E1" w:rsidRPr="003D0E5F" w:rsidRDefault="60D4B9E1" w:rsidP="4DC9C298">
            <w:pPr>
              <w:rPr>
                <w:rFonts w:ascii="Times New Roman" w:eastAsia="Times New Roman" w:hAnsi="Times New Roman" w:cs="Times New Roman"/>
                <w:sz w:val="24"/>
                <w:szCs w:val="24"/>
              </w:rPr>
            </w:pPr>
          </w:p>
        </w:tc>
        <w:tc>
          <w:tcPr>
            <w:tcW w:w="6016" w:type="dxa"/>
          </w:tcPr>
          <w:p w:rsidR="60D4B9E1"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15.ворчество Тургенева в конце 1860-х-начало 1880 -</w:t>
            </w:r>
            <w:proofErr w:type="spellStart"/>
            <w:r w:rsidRPr="003D0E5F">
              <w:rPr>
                <w:rFonts w:ascii="Times New Roman" w:eastAsia="Times New Roman" w:hAnsi="Times New Roman" w:cs="Times New Roman"/>
                <w:sz w:val="24"/>
                <w:szCs w:val="24"/>
              </w:rPr>
              <w:t>х</w:t>
            </w:r>
            <w:proofErr w:type="spellEnd"/>
            <w:r w:rsidRPr="003D0E5F">
              <w:rPr>
                <w:rFonts w:ascii="Times New Roman" w:eastAsia="Times New Roman" w:hAnsi="Times New Roman" w:cs="Times New Roman"/>
                <w:sz w:val="24"/>
                <w:szCs w:val="24"/>
              </w:rPr>
              <w:t xml:space="preserve"> г.г.</w:t>
            </w:r>
          </w:p>
        </w:tc>
      </w:tr>
      <w:tr w:rsidR="60D4B9E1" w:rsidTr="5161E447">
        <w:tc>
          <w:tcPr>
            <w:tcW w:w="3000" w:type="dxa"/>
          </w:tcPr>
          <w:p w:rsidR="60D4B9E1"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Н. Г. Чернышевский</w:t>
            </w:r>
          </w:p>
        </w:tc>
        <w:tc>
          <w:tcPr>
            <w:tcW w:w="6016" w:type="dxa"/>
          </w:tcPr>
          <w:p w:rsidR="60D4B9E1"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16. Жизнь и творчество Н. г. Чернышевского. История создания романа "Что делать?"</w:t>
            </w:r>
          </w:p>
        </w:tc>
      </w:tr>
      <w:tr w:rsidR="60D4B9E1" w:rsidTr="5161E447">
        <w:tc>
          <w:tcPr>
            <w:tcW w:w="3000" w:type="dxa"/>
          </w:tcPr>
          <w:p w:rsidR="60D4B9E1" w:rsidRPr="003D0E5F" w:rsidRDefault="60D4B9E1" w:rsidP="4DC9C298">
            <w:pPr>
              <w:rPr>
                <w:rFonts w:ascii="Times New Roman" w:eastAsia="Times New Roman" w:hAnsi="Times New Roman" w:cs="Times New Roman"/>
                <w:sz w:val="24"/>
                <w:szCs w:val="24"/>
              </w:rPr>
            </w:pPr>
          </w:p>
        </w:tc>
        <w:tc>
          <w:tcPr>
            <w:tcW w:w="6016" w:type="dxa"/>
          </w:tcPr>
          <w:p w:rsidR="60D4B9E1"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17. Своеобразие жанра романа "Что делать?" Основные элементы его художественного мира. Сюжет романа как развернутый ответ на вопрос, вынесенный в название.</w:t>
            </w:r>
          </w:p>
        </w:tc>
      </w:tr>
      <w:tr w:rsidR="60D4B9E1" w:rsidTr="5161E447">
        <w:tc>
          <w:tcPr>
            <w:tcW w:w="3000" w:type="dxa"/>
          </w:tcPr>
          <w:p w:rsidR="60D4B9E1"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И. А. Гончаров</w:t>
            </w:r>
          </w:p>
        </w:tc>
        <w:tc>
          <w:tcPr>
            <w:tcW w:w="6016" w:type="dxa"/>
          </w:tcPr>
          <w:p w:rsidR="60D4B9E1"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 xml:space="preserve">18. И. а. гончаров. Личность писателя. Своеобразие художественного таланта И. а. </w:t>
            </w:r>
            <w:proofErr w:type="spellStart"/>
            <w:r w:rsidRPr="003D0E5F">
              <w:rPr>
                <w:rFonts w:ascii="Times New Roman" w:eastAsia="Times New Roman" w:hAnsi="Times New Roman" w:cs="Times New Roman"/>
                <w:sz w:val="24"/>
                <w:szCs w:val="24"/>
              </w:rPr>
              <w:t>гончарова</w:t>
            </w:r>
            <w:proofErr w:type="spellEnd"/>
            <w:r w:rsidRPr="003D0E5F">
              <w:rPr>
                <w:rFonts w:ascii="Times New Roman" w:eastAsia="Times New Roman" w:hAnsi="Times New Roman" w:cs="Times New Roman"/>
                <w:sz w:val="24"/>
                <w:szCs w:val="24"/>
              </w:rPr>
              <w:t>.</w:t>
            </w:r>
          </w:p>
        </w:tc>
      </w:tr>
      <w:tr w:rsidR="60D4B9E1" w:rsidTr="5161E447">
        <w:tc>
          <w:tcPr>
            <w:tcW w:w="3000" w:type="dxa"/>
          </w:tcPr>
          <w:p w:rsidR="60D4B9E1" w:rsidRPr="003D0E5F" w:rsidRDefault="60D4B9E1" w:rsidP="4DC9C298">
            <w:pPr>
              <w:rPr>
                <w:rFonts w:ascii="Times New Roman" w:eastAsia="Times New Roman" w:hAnsi="Times New Roman" w:cs="Times New Roman"/>
                <w:sz w:val="24"/>
                <w:szCs w:val="24"/>
              </w:rPr>
            </w:pPr>
          </w:p>
        </w:tc>
        <w:tc>
          <w:tcPr>
            <w:tcW w:w="6016" w:type="dxa"/>
          </w:tcPr>
          <w:p w:rsidR="60D4B9E1"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19. Роман "обломов</w:t>
            </w:r>
            <w:proofErr w:type="gramStart"/>
            <w:r w:rsidRPr="003D0E5F">
              <w:rPr>
                <w:rFonts w:ascii="Times New Roman" w:eastAsia="Times New Roman" w:hAnsi="Times New Roman" w:cs="Times New Roman"/>
                <w:sz w:val="24"/>
                <w:szCs w:val="24"/>
              </w:rPr>
              <w:t>2</w:t>
            </w:r>
            <w:proofErr w:type="gramEnd"/>
            <w:r w:rsidRPr="003D0E5F">
              <w:rPr>
                <w:rFonts w:ascii="Times New Roman" w:eastAsia="Times New Roman" w:hAnsi="Times New Roman" w:cs="Times New Roman"/>
                <w:sz w:val="24"/>
                <w:szCs w:val="24"/>
              </w:rPr>
              <w:t>. реалистические приемы изображения героя в первой части.</w:t>
            </w:r>
          </w:p>
        </w:tc>
      </w:tr>
      <w:tr w:rsidR="60D4B9E1" w:rsidTr="5161E447">
        <w:tc>
          <w:tcPr>
            <w:tcW w:w="3000" w:type="dxa"/>
          </w:tcPr>
          <w:p w:rsidR="60D4B9E1" w:rsidRPr="003D0E5F" w:rsidRDefault="60D4B9E1" w:rsidP="4DC9C298">
            <w:pPr>
              <w:rPr>
                <w:rFonts w:ascii="Times New Roman" w:eastAsia="Times New Roman" w:hAnsi="Times New Roman" w:cs="Times New Roman"/>
                <w:sz w:val="24"/>
                <w:szCs w:val="24"/>
              </w:rPr>
            </w:pPr>
          </w:p>
        </w:tc>
        <w:tc>
          <w:tcPr>
            <w:tcW w:w="6016" w:type="dxa"/>
          </w:tcPr>
          <w:p w:rsidR="60D4B9E1"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20. Полнота и сложность образа Обломова, истоки характера главного героя.</w:t>
            </w:r>
          </w:p>
        </w:tc>
      </w:tr>
      <w:tr w:rsidR="60D4B9E1" w:rsidTr="5161E447">
        <w:tc>
          <w:tcPr>
            <w:tcW w:w="3000" w:type="dxa"/>
          </w:tcPr>
          <w:p w:rsidR="60D4B9E1" w:rsidRPr="003D0E5F" w:rsidRDefault="60D4B9E1" w:rsidP="4DC9C298">
            <w:pPr>
              <w:rPr>
                <w:rFonts w:ascii="Times New Roman" w:eastAsia="Times New Roman" w:hAnsi="Times New Roman" w:cs="Times New Roman"/>
                <w:sz w:val="24"/>
                <w:szCs w:val="24"/>
              </w:rPr>
            </w:pPr>
          </w:p>
        </w:tc>
        <w:tc>
          <w:tcPr>
            <w:tcW w:w="6016" w:type="dxa"/>
          </w:tcPr>
          <w:p w:rsidR="60D4B9E1"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 xml:space="preserve">21. Андрей </w:t>
            </w:r>
            <w:proofErr w:type="spellStart"/>
            <w:r w:rsidRPr="003D0E5F">
              <w:rPr>
                <w:rFonts w:ascii="Times New Roman" w:eastAsia="Times New Roman" w:hAnsi="Times New Roman" w:cs="Times New Roman"/>
                <w:sz w:val="24"/>
                <w:szCs w:val="24"/>
              </w:rPr>
              <w:t>Штольц</w:t>
            </w:r>
            <w:proofErr w:type="spellEnd"/>
            <w:r w:rsidRPr="003D0E5F">
              <w:rPr>
                <w:rFonts w:ascii="Times New Roman" w:eastAsia="Times New Roman" w:hAnsi="Times New Roman" w:cs="Times New Roman"/>
                <w:sz w:val="24"/>
                <w:szCs w:val="24"/>
              </w:rPr>
              <w:t xml:space="preserve"> как антипод Обломова. Смысл сопоставления героев в романе.</w:t>
            </w:r>
          </w:p>
        </w:tc>
      </w:tr>
      <w:tr w:rsidR="60D4B9E1" w:rsidTr="5161E447">
        <w:tc>
          <w:tcPr>
            <w:tcW w:w="3000" w:type="dxa"/>
          </w:tcPr>
          <w:p w:rsidR="60D4B9E1" w:rsidRPr="003D0E5F" w:rsidRDefault="60D4B9E1" w:rsidP="4DC9C298">
            <w:pPr>
              <w:rPr>
                <w:rFonts w:ascii="Times New Roman" w:eastAsia="Times New Roman" w:hAnsi="Times New Roman" w:cs="Times New Roman"/>
                <w:sz w:val="24"/>
                <w:szCs w:val="24"/>
              </w:rPr>
            </w:pPr>
          </w:p>
        </w:tc>
        <w:tc>
          <w:tcPr>
            <w:tcW w:w="6016" w:type="dxa"/>
          </w:tcPr>
          <w:p w:rsidR="60D4B9E1"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22. Обломов и Ольга Ильинская: испытание героя любовью.</w:t>
            </w:r>
          </w:p>
        </w:tc>
      </w:tr>
      <w:tr w:rsidR="60D4B9E1" w:rsidTr="5161E447">
        <w:tc>
          <w:tcPr>
            <w:tcW w:w="3000" w:type="dxa"/>
          </w:tcPr>
          <w:p w:rsidR="60D4B9E1" w:rsidRPr="003D0E5F" w:rsidRDefault="60D4B9E1" w:rsidP="4DC9C298">
            <w:pPr>
              <w:rPr>
                <w:rFonts w:ascii="Times New Roman" w:eastAsia="Times New Roman" w:hAnsi="Times New Roman" w:cs="Times New Roman"/>
                <w:sz w:val="24"/>
                <w:szCs w:val="24"/>
              </w:rPr>
            </w:pPr>
          </w:p>
        </w:tc>
        <w:tc>
          <w:tcPr>
            <w:tcW w:w="6016" w:type="dxa"/>
          </w:tcPr>
          <w:p w:rsidR="60D4B9E1"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23. Финал романа. Авторская оценка жизненного пути героя. Историко-философский смысл произведения.</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24. Роман "Обломов" в других видах искусства.</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 xml:space="preserve">25. Классное сочинение по роману И. А. </w:t>
            </w:r>
            <w:proofErr w:type="spellStart"/>
            <w:r w:rsidRPr="003D0E5F">
              <w:rPr>
                <w:rFonts w:ascii="Times New Roman" w:eastAsia="Times New Roman" w:hAnsi="Times New Roman" w:cs="Times New Roman"/>
                <w:sz w:val="24"/>
                <w:szCs w:val="24"/>
              </w:rPr>
              <w:t>гончарова</w:t>
            </w:r>
            <w:proofErr w:type="spellEnd"/>
            <w:r w:rsidRPr="003D0E5F">
              <w:rPr>
                <w:rFonts w:ascii="Times New Roman" w:eastAsia="Times New Roman" w:hAnsi="Times New Roman" w:cs="Times New Roman"/>
                <w:sz w:val="24"/>
                <w:szCs w:val="24"/>
              </w:rPr>
              <w:t xml:space="preserve"> "Обломов".</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 xml:space="preserve">26. Классное сочинение по роману И. А. </w:t>
            </w:r>
            <w:proofErr w:type="spellStart"/>
            <w:r w:rsidRPr="003D0E5F">
              <w:rPr>
                <w:rFonts w:ascii="Times New Roman" w:eastAsia="Times New Roman" w:hAnsi="Times New Roman" w:cs="Times New Roman"/>
                <w:sz w:val="24"/>
                <w:szCs w:val="24"/>
              </w:rPr>
              <w:t>гончарова</w:t>
            </w:r>
            <w:proofErr w:type="spellEnd"/>
            <w:r w:rsidRPr="003D0E5F">
              <w:rPr>
                <w:rFonts w:ascii="Times New Roman" w:eastAsia="Times New Roman" w:hAnsi="Times New Roman" w:cs="Times New Roman"/>
                <w:sz w:val="24"/>
                <w:szCs w:val="24"/>
              </w:rPr>
              <w:t xml:space="preserve"> "Обломов".</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А. Н. Островский</w:t>
            </w: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27. Личность и творчество А. н. Островского.</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28. Творческая история конфликта драмы "Гроза". Изображение Островским драматических противоречий русской жизни в кризисную эпоху.</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 xml:space="preserve">29. Нравы города </w:t>
            </w:r>
            <w:proofErr w:type="spellStart"/>
            <w:r w:rsidRPr="003D0E5F">
              <w:rPr>
                <w:rFonts w:ascii="Times New Roman" w:eastAsia="Times New Roman" w:hAnsi="Times New Roman" w:cs="Times New Roman"/>
                <w:sz w:val="24"/>
                <w:szCs w:val="24"/>
              </w:rPr>
              <w:t>калинова</w:t>
            </w:r>
            <w:proofErr w:type="spellEnd"/>
            <w:r w:rsidRPr="003D0E5F">
              <w:rPr>
                <w:rFonts w:ascii="Times New Roman" w:eastAsia="Times New Roman" w:hAnsi="Times New Roman" w:cs="Times New Roman"/>
                <w:sz w:val="24"/>
                <w:szCs w:val="24"/>
              </w:rPr>
              <w:t>.</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30. Образ Катерины Кабановой. Народные истоки ее характера. Суть конфликта ее героини с "темным царством".</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31. Катерина в системе образов драмы "Гроза".</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 xml:space="preserve">32. смысл названия пьесы. </w:t>
            </w:r>
            <w:proofErr w:type="gramStart"/>
            <w:r w:rsidRPr="003D0E5F">
              <w:rPr>
                <w:rFonts w:ascii="Times New Roman" w:eastAsia="Times New Roman" w:hAnsi="Times New Roman" w:cs="Times New Roman"/>
                <w:sz w:val="24"/>
                <w:szCs w:val="24"/>
              </w:rPr>
              <w:t>Трагическое</w:t>
            </w:r>
            <w:proofErr w:type="gramEnd"/>
            <w:r w:rsidRPr="003D0E5F">
              <w:rPr>
                <w:rFonts w:ascii="Times New Roman" w:eastAsia="Times New Roman" w:hAnsi="Times New Roman" w:cs="Times New Roman"/>
                <w:sz w:val="24"/>
                <w:szCs w:val="24"/>
              </w:rPr>
              <w:t xml:space="preserve"> и жизнеутверждающее в драме Островского.</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33. Художественное своеобразие пьес Островского.</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Ф. И. Тютчев</w:t>
            </w: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34. Хаос и космос в поэзии Ф. И. Тютчева.</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35. Любовь в лирике Ф. И. Тютчева.</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36. Две ветви русской поэзии во второй половине 19 в. Причины и смысл споров о "чистом" и "гражданском" искусстве.</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Н. А. Некрасов</w:t>
            </w: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 xml:space="preserve">37. Н. А. </w:t>
            </w:r>
            <w:proofErr w:type="spellStart"/>
            <w:r w:rsidRPr="003D0E5F">
              <w:rPr>
                <w:rFonts w:ascii="Times New Roman" w:eastAsia="Times New Roman" w:hAnsi="Times New Roman" w:cs="Times New Roman"/>
                <w:sz w:val="24"/>
                <w:szCs w:val="24"/>
              </w:rPr>
              <w:t>некрасов</w:t>
            </w:r>
            <w:proofErr w:type="spellEnd"/>
            <w:r w:rsidRPr="003D0E5F">
              <w:rPr>
                <w:rFonts w:ascii="Times New Roman" w:eastAsia="Times New Roman" w:hAnsi="Times New Roman" w:cs="Times New Roman"/>
                <w:sz w:val="24"/>
                <w:szCs w:val="24"/>
              </w:rPr>
              <w:t>. Личность и творчество поэта. Народные истоки мирового ощущения Н. А. Некрасова.</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38. Тема гражданской ответственности поэта перед народом в лирике Некрасова.</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39. Художественное своеобразие лирики Некрасова. Новизна содержания и поэтического языка.</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40. "Кому на Руси жить хорошо". Историко-культурная основа произведения.</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 xml:space="preserve">41. Своеобразие композиции и языка поэмы, роль фольклорно-сказочных мотивов в поэме-эпопее "Кому на </w:t>
            </w:r>
            <w:proofErr w:type="spellStart"/>
            <w:r w:rsidRPr="003D0E5F">
              <w:rPr>
                <w:rFonts w:ascii="Times New Roman" w:eastAsia="Times New Roman" w:hAnsi="Times New Roman" w:cs="Times New Roman"/>
                <w:sz w:val="24"/>
                <w:szCs w:val="24"/>
              </w:rPr>
              <w:t>руси</w:t>
            </w:r>
            <w:proofErr w:type="spellEnd"/>
            <w:r w:rsidRPr="003D0E5F">
              <w:rPr>
                <w:rFonts w:ascii="Times New Roman" w:eastAsia="Times New Roman" w:hAnsi="Times New Roman" w:cs="Times New Roman"/>
                <w:sz w:val="24"/>
                <w:szCs w:val="24"/>
              </w:rPr>
              <w:t xml:space="preserve"> жить хорошо".</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42. Изменение крестьянских представлений о счастье.</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spacing w:line="259" w:lineRule="auto"/>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 xml:space="preserve">43. Крестьянские судьбы в изображении Некрасова: </w:t>
            </w:r>
            <w:proofErr w:type="spellStart"/>
            <w:r w:rsidRPr="003D0E5F">
              <w:rPr>
                <w:rFonts w:ascii="Times New Roman" w:eastAsia="Times New Roman" w:hAnsi="Times New Roman" w:cs="Times New Roman"/>
                <w:sz w:val="24"/>
                <w:szCs w:val="24"/>
              </w:rPr>
              <w:t>Яким</w:t>
            </w:r>
            <w:proofErr w:type="spellEnd"/>
            <w:r w:rsidRPr="003D0E5F">
              <w:rPr>
                <w:rFonts w:ascii="Times New Roman" w:eastAsia="Times New Roman" w:hAnsi="Times New Roman" w:cs="Times New Roman"/>
                <w:sz w:val="24"/>
                <w:szCs w:val="24"/>
              </w:rPr>
              <w:t xml:space="preserve"> Нагой и </w:t>
            </w:r>
            <w:proofErr w:type="spellStart"/>
            <w:r w:rsidRPr="003D0E5F">
              <w:rPr>
                <w:rFonts w:ascii="Times New Roman" w:eastAsia="Times New Roman" w:hAnsi="Times New Roman" w:cs="Times New Roman"/>
                <w:sz w:val="24"/>
                <w:szCs w:val="24"/>
              </w:rPr>
              <w:t>Ермил</w:t>
            </w:r>
            <w:proofErr w:type="spellEnd"/>
            <w:r w:rsidRPr="003D0E5F">
              <w:rPr>
                <w:rFonts w:ascii="Times New Roman" w:eastAsia="Times New Roman" w:hAnsi="Times New Roman" w:cs="Times New Roman"/>
                <w:sz w:val="24"/>
                <w:szCs w:val="24"/>
              </w:rPr>
              <w:t xml:space="preserve"> </w:t>
            </w:r>
            <w:proofErr w:type="spellStart"/>
            <w:r w:rsidRPr="003D0E5F">
              <w:rPr>
                <w:rFonts w:ascii="Times New Roman" w:eastAsia="Times New Roman" w:hAnsi="Times New Roman" w:cs="Times New Roman"/>
                <w:sz w:val="24"/>
                <w:szCs w:val="24"/>
              </w:rPr>
              <w:t>Гирин</w:t>
            </w:r>
            <w:proofErr w:type="spellEnd"/>
            <w:r w:rsidRPr="003D0E5F">
              <w:rPr>
                <w:rFonts w:ascii="Times New Roman" w:eastAsia="Times New Roman" w:hAnsi="Times New Roman" w:cs="Times New Roman"/>
                <w:sz w:val="24"/>
                <w:szCs w:val="24"/>
              </w:rPr>
              <w:t>.</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44. Вера поэта в духовную силу, богатырство народа. Матрена Тимофеевна и дед Савелий.</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 xml:space="preserve">45. Образ </w:t>
            </w:r>
            <w:proofErr w:type="spellStart"/>
            <w:r w:rsidRPr="003D0E5F">
              <w:rPr>
                <w:rFonts w:ascii="Times New Roman" w:eastAsia="Times New Roman" w:hAnsi="Times New Roman" w:cs="Times New Roman"/>
                <w:sz w:val="24"/>
                <w:szCs w:val="24"/>
              </w:rPr>
              <w:t>гришиДобросклонова</w:t>
            </w:r>
            <w:proofErr w:type="spellEnd"/>
            <w:r w:rsidRPr="003D0E5F">
              <w:rPr>
                <w:rFonts w:ascii="Times New Roman" w:eastAsia="Times New Roman" w:hAnsi="Times New Roman" w:cs="Times New Roman"/>
                <w:sz w:val="24"/>
                <w:szCs w:val="24"/>
              </w:rPr>
              <w:t>, его роль в поэме. Открытый финал произведения. Неразрешенность вопроса о народной судьбе.</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46. Классное сочинение по поэме Н. А. Некрасова "Кому на Руси жить хорошо".</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47. Классное сочинение по поэме Н. А. Некрасова "Кому на Руси жить хорошо".</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48. Классное сочинение по поэме Н. А. Некрасова "Кому на Руси жить хорошо".</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Поэзия А. А. Фета</w:t>
            </w: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49. "Остановленные мгновения" в стихотворениях А. А. Фета.</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50. Характерные особенности лирик Фета, ее новаторские черты.</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Творчество А. К. Толстого</w:t>
            </w: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 xml:space="preserve">51. Стремление к пушкинской гармонии и творческая </w:t>
            </w:r>
            <w:r w:rsidRPr="003D0E5F">
              <w:rPr>
                <w:rFonts w:ascii="Times New Roman" w:eastAsia="Times New Roman" w:hAnsi="Times New Roman" w:cs="Times New Roman"/>
                <w:sz w:val="24"/>
                <w:szCs w:val="24"/>
              </w:rPr>
              <w:lastRenderedPageBreak/>
              <w:t>самобытность поэзии А. К. Толстого.</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 xml:space="preserve">52. Образ </w:t>
            </w:r>
            <w:proofErr w:type="spellStart"/>
            <w:r w:rsidRPr="003D0E5F">
              <w:rPr>
                <w:rFonts w:ascii="Times New Roman" w:eastAsia="Times New Roman" w:hAnsi="Times New Roman" w:cs="Times New Roman"/>
                <w:sz w:val="24"/>
                <w:szCs w:val="24"/>
              </w:rPr>
              <w:t>Козьмы</w:t>
            </w:r>
            <w:proofErr w:type="spellEnd"/>
            <w:r w:rsidRPr="003D0E5F">
              <w:rPr>
                <w:rFonts w:ascii="Times New Roman" w:eastAsia="Times New Roman" w:hAnsi="Times New Roman" w:cs="Times New Roman"/>
                <w:sz w:val="24"/>
                <w:szCs w:val="24"/>
              </w:rPr>
              <w:t xml:space="preserve"> Пруткова, его место в русской поэзии.</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53. Универсальный талант А. К. Толстого: поэта, драматурга, прозаика.</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54. Контрольная работа №1 за первое полугодие</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55. Анализ контрольной работы. Работа над ошибками.</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М. Е. Салтыков-Щедрин</w:t>
            </w: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56. Проблематика и жанровое своеобразие сатиры "История одного города".</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57.Глюгувские градоначальники: гротескное изображение пороков государственной власти в России.</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58. Народ в "Истории одного города". Размышления автора о прошлом и будущем России.</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59. Тема народного счастья в русской литературе разных эпох.</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Ф. М. Достоевский</w:t>
            </w: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60. Ф. М. Достоевский. Судьба писателя. Трагические обстоятельства, сформировавшие его мировоззрение.</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61. Атмосфера 1860-ых г.г. И ее отражение в романе "Преступление и наказание".</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62. Петербургские углы. "</w:t>
            </w:r>
            <w:proofErr w:type="gramStart"/>
            <w:r w:rsidRPr="003D0E5F">
              <w:rPr>
                <w:rFonts w:ascii="Times New Roman" w:eastAsia="Times New Roman" w:hAnsi="Times New Roman" w:cs="Times New Roman"/>
                <w:sz w:val="24"/>
                <w:szCs w:val="24"/>
              </w:rPr>
              <w:t>Униженные</w:t>
            </w:r>
            <w:proofErr w:type="gramEnd"/>
            <w:r w:rsidRPr="003D0E5F">
              <w:rPr>
                <w:rFonts w:ascii="Times New Roman" w:eastAsia="Times New Roman" w:hAnsi="Times New Roman" w:cs="Times New Roman"/>
                <w:sz w:val="24"/>
                <w:szCs w:val="24"/>
              </w:rPr>
              <w:t xml:space="preserve"> и оскорбленные" в романе.</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63. Теория Раскольникова как причина его преступления. Глубина психологического анализа в романе.</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64. Идея и натура Раскольникова. Название героя.</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65. Второстепенные персонажи, их роль в повествовании.</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66. Раскольников и Сонечка. Нравственное возрождение героя.</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 xml:space="preserve">67. Раскольников в эпилоге романа. Нравственный смысл произведения, его связь с </w:t>
            </w:r>
            <w:proofErr w:type="spellStart"/>
            <w:r w:rsidRPr="003D0E5F">
              <w:rPr>
                <w:rFonts w:ascii="Times New Roman" w:eastAsia="Times New Roman" w:hAnsi="Times New Roman" w:cs="Times New Roman"/>
                <w:sz w:val="24"/>
                <w:szCs w:val="24"/>
              </w:rPr>
              <w:t>почвеническими</w:t>
            </w:r>
            <w:proofErr w:type="spellEnd"/>
            <w:r w:rsidRPr="003D0E5F">
              <w:rPr>
                <w:rFonts w:ascii="Times New Roman" w:eastAsia="Times New Roman" w:hAnsi="Times New Roman" w:cs="Times New Roman"/>
                <w:sz w:val="24"/>
                <w:szCs w:val="24"/>
              </w:rPr>
              <w:t xml:space="preserve"> взглядами Достоевского.</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 xml:space="preserve">Русская литературная критика второй половины 19 </w:t>
            </w:r>
            <w:proofErr w:type="gramStart"/>
            <w:r w:rsidRPr="003D0E5F">
              <w:rPr>
                <w:rFonts w:ascii="Times New Roman" w:eastAsia="Times New Roman" w:hAnsi="Times New Roman" w:cs="Times New Roman"/>
                <w:sz w:val="24"/>
                <w:szCs w:val="24"/>
              </w:rPr>
              <w:t>в</w:t>
            </w:r>
            <w:proofErr w:type="gramEnd"/>
            <w:r w:rsidRPr="003D0E5F">
              <w:rPr>
                <w:rFonts w:ascii="Times New Roman" w:eastAsia="Times New Roman" w:hAnsi="Times New Roman" w:cs="Times New Roman"/>
                <w:sz w:val="24"/>
                <w:szCs w:val="24"/>
              </w:rPr>
              <w:t>.</w:t>
            </w: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68. Русская литературная критика второй половины 19 в. (обзор)</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spacing w:line="259" w:lineRule="auto"/>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69. Русская литературная критика второй половины 19 в. (обзор)</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Л. Н. Толстой</w:t>
            </w: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70. Л. Н. Толстой. Этапы биографии писателя и их отражение в творчестве.</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71. Л. Толстой как мыслитель.</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72. "Война и мир" как роман-эпопея. Творческая история произведения.</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73. Сатирическое изображение большого света в романе. Противопоставление Пьера Безухова пошлости и пустоте петербургского общества.</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74. Семьи Болконских и Ростовых: развитие семейного уклада и единство нравственных идеалов.</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 xml:space="preserve">75. Изображение в романе войны 1805-1807 г.г. </w:t>
            </w:r>
            <w:proofErr w:type="spellStart"/>
            <w:r w:rsidRPr="003D0E5F">
              <w:rPr>
                <w:rFonts w:ascii="Times New Roman" w:eastAsia="Times New Roman" w:hAnsi="Times New Roman" w:cs="Times New Roman"/>
                <w:sz w:val="24"/>
                <w:szCs w:val="24"/>
              </w:rPr>
              <w:t>Аустерлицкое</w:t>
            </w:r>
            <w:proofErr w:type="spellEnd"/>
            <w:r w:rsidRPr="003D0E5F">
              <w:rPr>
                <w:rFonts w:ascii="Times New Roman" w:eastAsia="Times New Roman" w:hAnsi="Times New Roman" w:cs="Times New Roman"/>
                <w:sz w:val="24"/>
                <w:szCs w:val="24"/>
              </w:rPr>
              <w:t xml:space="preserve"> сражение, его роль в судьбе Андрея </w:t>
            </w:r>
            <w:r w:rsidRPr="003D0E5F">
              <w:rPr>
                <w:rFonts w:ascii="Times New Roman" w:eastAsia="Times New Roman" w:hAnsi="Times New Roman" w:cs="Times New Roman"/>
                <w:sz w:val="24"/>
                <w:szCs w:val="24"/>
              </w:rPr>
              <w:lastRenderedPageBreak/>
              <w:t>Болконского.</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76. Образ Наташи Ростовой.</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77. Война 1812 года в судьбах героев романа. Изображение Л. Н. Толстым народного характера войны.</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 xml:space="preserve">78. Наполеон и Кутузов. Взгляд Толстого на роль </w:t>
            </w:r>
            <w:proofErr w:type="spellStart"/>
            <w:r w:rsidRPr="003D0E5F">
              <w:rPr>
                <w:rFonts w:ascii="Times New Roman" w:eastAsia="Times New Roman" w:hAnsi="Times New Roman" w:cs="Times New Roman"/>
                <w:sz w:val="24"/>
                <w:szCs w:val="24"/>
              </w:rPr>
              <w:t>личност</w:t>
            </w:r>
            <w:proofErr w:type="spellEnd"/>
            <w:r w:rsidRPr="003D0E5F">
              <w:rPr>
                <w:rFonts w:ascii="Times New Roman" w:eastAsia="Times New Roman" w:hAnsi="Times New Roman" w:cs="Times New Roman"/>
                <w:sz w:val="24"/>
                <w:szCs w:val="24"/>
              </w:rPr>
              <w:t xml:space="preserve"> в истории.</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79. Народность в понимании Толстого. Пьер Безухов и Платон Каратаев.</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 xml:space="preserve">80. Духовные искания любимых героев Толстого: Пьера, </w:t>
            </w:r>
            <w:proofErr w:type="spellStart"/>
            <w:r w:rsidRPr="003D0E5F">
              <w:rPr>
                <w:rFonts w:ascii="Times New Roman" w:eastAsia="Times New Roman" w:hAnsi="Times New Roman" w:cs="Times New Roman"/>
                <w:sz w:val="24"/>
                <w:szCs w:val="24"/>
              </w:rPr>
              <w:t>княза</w:t>
            </w:r>
            <w:proofErr w:type="spellEnd"/>
            <w:r w:rsidRPr="003D0E5F">
              <w:rPr>
                <w:rFonts w:ascii="Times New Roman" w:eastAsia="Times New Roman" w:hAnsi="Times New Roman" w:cs="Times New Roman"/>
                <w:sz w:val="24"/>
                <w:szCs w:val="24"/>
              </w:rPr>
              <w:t xml:space="preserve"> Андрея, Наташи, Николая Ростова.</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 xml:space="preserve">81. Духовные искания любимых героев Толстого: Пьера, </w:t>
            </w:r>
            <w:proofErr w:type="spellStart"/>
            <w:r w:rsidRPr="003D0E5F">
              <w:rPr>
                <w:rFonts w:ascii="Times New Roman" w:eastAsia="Times New Roman" w:hAnsi="Times New Roman" w:cs="Times New Roman"/>
                <w:sz w:val="24"/>
                <w:szCs w:val="24"/>
              </w:rPr>
              <w:t>княза</w:t>
            </w:r>
            <w:proofErr w:type="spellEnd"/>
            <w:r w:rsidRPr="003D0E5F">
              <w:rPr>
                <w:rFonts w:ascii="Times New Roman" w:eastAsia="Times New Roman" w:hAnsi="Times New Roman" w:cs="Times New Roman"/>
                <w:sz w:val="24"/>
                <w:szCs w:val="24"/>
              </w:rPr>
              <w:t xml:space="preserve"> Андрея, Наташи, Николая Ростова.</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82. Финал произведения. Смысл названия романа-эпопеи "Война и мир".</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83. Образы героев Л. Н. Толстого в интерпретации художников, музыкантов, кинематографистов.</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84. Образы героев Л. Н. Толстого в интерпретации художников, музыкантов, кинематографистов.</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85. Классное сочинение по роману Л. Н. Толстого "Война и мир".</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86. Классное сочинение по роману Л. Н. Толстого "Война и мир".</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87. Классное сочинение по роману Л. Н. Толстого "Война и мир".</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Творчество Н. С. Лескова</w:t>
            </w: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88. н. с. Лесков. Самобытность таланта и особенность идейной позиции Н. С. Лескова.</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89. Пестрота русского мира в хронике Н. С. Лескова "Очарованный странник".</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 xml:space="preserve">90. Формирование типа русского праведника в трагических обстоятельствах жизни. Судьба Ивана </w:t>
            </w:r>
            <w:proofErr w:type="spellStart"/>
            <w:r w:rsidRPr="003D0E5F">
              <w:rPr>
                <w:rFonts w:ascii="Times New Roman" w:eastAsia="Times New Roman" w:hAnsi="Times New Roman" w:cs="Times New Roman"/>
                <w:sz w:val="24"/>
                <w:szCs w:val="24"/>
              </w:rPr>
              <w:t>флягина</w:t>
            </w:r>
            <w:proofErr w:type="spellEnd"/>
            <w:r w:rsidRPr="003D0E5F">
              <w:rPr>
                <w:rFonts w:ascii="Times New Roman" w:eastAsia="Times New Roman" w:hAnsi="Times New Roman" w:cs="Times New Roman"/>
                <w:sz w:val="24"/>
                <w:szCs w:val="24"/>
              </w:rPr>
              <w:t>.</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 xml:space="preserve">Зарубежная проза и драматургия конца 19 в. </w:t>
            </w:r>
            <w:proofErr w:type="gramStart"/>
            <w:r w:rsidRPr="003D0E5F">
              <w:rPr>
                <w:rFonts w:ascii="Times New Roman" w:eastAsia="Times New Roman" w:hAnsi="Times New Roman" w:cs="Times New Roman"/>
                <w:sz w:val="24"/>
                <w:szCs w:val="24"/>
              </w:rPr>
              <w:t>-н</w:t>
            </w:r>
            <w:proofErr w:type="gramEnd"/>
            <w:r w:rsidRPr="003D0E5F">
              <w:rPr>
                <w:rFonts w:ascii="Times New Roman" w:eastAsia="Times New Roman" w:hAnsi="Times New Roman" w:cs="Times New Roman"/>
                <w:sz w:val="24"/>
                <w:szCs w:val="24"/>
              </w:rPr>
              <w:t>ачала 20 в.</w:t>
            </w: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91.Творческий путь Ибсена. Особенности его драматургии.</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92. Пьесы</w:t>
            </w:r>
            <w:proofErr w:type="gramStart"/>
            <w:r w:rsidRPr="003D0E5F">
              <w:rPr>
                <w:rFonts w:ascii="Times New Roman" w:eastAsia="Times New Roman" w:hAnsi="Times New Roman" w:cs="Times New Roman"/>
                <w:sz w:val="24"/>
                <w:szCs w:val="24"/>
              </w:rPr>
              <w:t xml:space="preserve"> Б</w:t>
            </w:r>
            <w:proofErr w:type="gramEnd"/>
            <w:r w:rsidRPr="003D0E5F">
              <w:rPr>
                <w:rFonts w:ascii="Times New Roman" w:eastAsia="Times New Roman" w:hAnsi="Times New Roman" w:cs="Times New Roman"/>
                <w:sz w:val="24"/>
                <w:szCs w:val="24"/>
              </w:rPr>
              <w:t xml:space="preserve"> Шоу. Социальная проблематика пьес. Юмор и сатира в драматургии Б. Шоу.</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А. П. Чехов</w:t>
            </w: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93. А. П. Чехов. Личность писателя. Особенности его художественного мироощущения.</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94. Борьба живого и мертвого в рассказах А. П. Чехова. Практикум.</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95. Борьба живого и мертвого в рассказах А. П. Чехова.</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96. "Вишневый сад". Особенности конфликта, система персонажей в пьесе.</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spacing w:line="259" w:lineRule="auto"/>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97. Уходящее поколение владельцев сада: Раневская, Гаев.</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98. Молодые герои пьесы: Лопахин, Варя, Петя, Аня. Отношение автора к героям.</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 xml:space="preserve">99. Черты "новой драмы" в комедии "Вишневый сад" и </w:t>
            </w:r>
            <w:r w:rsidRPr="003D0E5F">
              <w:rPr>
                <w:rFonts w:ascii="Times New Roman" w:eastAsia="Times New Roman" w:hAnsi="Times New Roman" w:cs="Times New Roman"/>
                <w:sz w:val="24"/>
                <w:szCs w:val="24"/>
              </w:rPr>
              <w:lastRenderedPageBreak/>
              <w:t>других пьесах А. П. Чехова.</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100. Черты "новой драмы" в комедии "Вишневый сад" и других пьесах А. П. Чехова.</w:t>
            </w:r>
          </w:p>
        </w:tc>
      </w:tr>
      <w:tr w:rsidR="4DC9C298" w:rsidTr="5161E447">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101 Итоговая контрольная работа.</w:t>
            </w:r>
          </w:p>
        </w:tc>
      </w:tr>
      <w:tr w:rsidR="4DC9C298" w:rsidTr="5161E447">
        <w:trPr>
          <w:trHeight w:val="330"/>
        </w:trPr>
        <w:tc>
          <w:tcPr>
            <w:tcW w:w="3000" w:type="dxa"/>
          </w:tcPr>
          <w:p w:rsidR="4DC9C298" w:rsidRPr="003D0E5F" w:rsidRDefault="4DC9C298" w:rsidP="4DC9C298">
            <w:pPr>
              <w:rPr>
                <w:rFonts w:ascii="Times New Roman" w:eastAsia="Times New Roman" w:hAnsi="Times New Roman" w:cs="Times New Roman"/>
                <w:sz w:val="24"/>
                <w:szCs w:val="24"/>
              </w:rPr>
            </w:pPr>
          </w:p>
        </w:tc>
        <w:tc>
          <w:tcPr>
            <w:tcW w:w="6016" w:type="dxa"/>
          </w:tcPr>
          <w:p w:rsidR="4DC9C298" w:rsidRPr="003D0E5F" w:rsidRDefault="4DC9C298" w:rsidP="4DC9C298">
            <w:pPr>
              <w:rPr>
                <w:rFonts w:ascii="Times New Roman" w:eastAsia="Times New Roman" w:hAnsi="Times New Roman" w:cs="Times New Roman"/>
                <w:sz w:val="24"/>
                <w:szCs w:val="24"/>
              </w:rPr>
            </w:pPr>
            <w:r w:rsidRPr="003D0E5F">
              <w:rPr>
                <w:rFonts w:ascii="Times New Roman" w:eastAsia="Times New Roman" w:hAnsi="Times New Roman" w:cs="Times New Roman"/>
                <w:sz w:val="24"/>
                <w:szCs w:val="24"/>
              </w:rPr>
              <w:t>102 Итоговый урок</w:t>
            </w:r>
          </w:p>
        </w:tc>
      </w:tr>
    </w:tbl>
    <w:p w:rsidR="00D87BE3" w:rsidRDefault="00D87BE3" w:rsidP="5161E447">
      <w:pPr>
        <w:spacing w:after="200" w:line="276" w:lineRule="auto"/>
        <w:jc w:val="center"/>
        <w:rPr>
          <w:rFonts w:ascii="Times New Roman" w:eastAsia="Times New Roman" w:hAnsi="Times New Roman" w:cs="Times New Roman"/>
          <w:b/>
          <w:bCs/>
          <w:color w:val="000000" w:themeColor="text1"/>
          <w:sz w:val="24"/>
          <w:szCs w:val="24"/>
        </w:rPr>
      </w:pPr>
    </w:p>
    <w:p w:rsidR="60D4B9E1" w:rsidRDefault="5161E447" w:rsidP="5161E447">
      <w:pPr>
        <w:spacing w:after="200" w:line="276" w:lineRule="auto"/>
        <w:jc w:val="center"/>
        <w:rPr>
          <w:rFonts w:ascii="Times New Roman" w:eastAsia="Times New Roman" w:hAnsi="Times New Roman" w:cs="Times New Roman"/>
          <w:sz w:val="24"/>
          <w:szCs w:val="24"/>
        </w:rPr>
      </w:pPr>
      <w:r w:rsidRPr="5161E447">
        <w:rPr>
          <w:rFonts w:ascii="Times New Roman" w:eastAsia="Times New Roman" w:hAnsi="Times New Roman" w:cs="Times New Roman"/>
          <w:b/>
          <w:bCs/>
          <w:color w:val="000000" w:themeColor="text1"/>
          <w:sz w:val="24"/>
          <w:szCs w:val="24"/>
        </w:rPr>
        <w:t>КОНТРОЛЬНО-ИЗМЕРИТЕЛЬНЫЕ МАТЕРИАЛЫ</w:t>
      </w:r>
    </w:p>
    <w:p w:rsidR="4DC9C298"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Настоящая программа разработана к учебнику по литературе под ред. В. П. Журавлева «Литература. 11 класс. Учебник для общеобразовательных организаций. Базовый уровень. В 2 ч.» (М.: Просвещение, 2018). Содержание Рабочей программы по литературе для 11 класса соответствует требованиям Федерального государственного образовательного стандарта среднего общего образования</w:t>
      </w:r>
    </w:p>
    <w:p w:rsidR="5161E447" w:rsidRDefault="5161E447" w:rsidP="5161E447">
      <w:pPr>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 xml:space="preserve">СОДЕРЖАНИЕ КУРСА 11 КЛАССА </w:t>
      </w:r>
    </w:p>
    <w:p w:rsidR="5161E447" w:rsidRDefault="5161E447" w:rsidP="5161E447">
      <w:pPr>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ИЗУЧЕНИЕ ЯЗЫКАХУДОЖЕСТВЕННОЙ ЛИТЕРАТУРЫ</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 xml:space="preserve">Язык художественной литературы. Анализ художественного текста. Понятие поэтического языка. Дифференциация лингвистического и стилистического анализов художественного произведения. Филологический анализ художественного произведения. </w:t>
      </w:r>
    </w:p>
    <w:p w:rsidR="5161E447" w:rsidRDefault="5161E447" w:rsidP="5161E447">
      <w:pPr>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МИРОВАЯ ЛИТЕРАТУРА РУБЕЖА XIX—XX ВЕКОВ</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 xml:space="preserve">Содержание понятия «мировая литература». Характерные черты мировой литературы рубежа XIX—XX веков. Т.-С. Элиот. Жизнь и творчество. Стихотворение «Любовная песнь </w:t>
      </w:r>
      <w:proofErr w:type="gramStart"/>
      <w:r w:rsidRPr="5161E447">
        <w:rPr>
          <w:rFonts w:ascii="Times New Roman" w:eastAsia="Times New Roman" w:hAnsi="Times New Roman" w:cs="Times New Roman"/>
          <w:sz w:val="24"/>
          <w:szCs w:val="24"/>
        </w:rPr>
        <w:t>Дж</w:t>
      </w:r>
      <w:proofErr w:type="gramEnd"/>
      <w:r w:rsidRPr="5161E447">
        <w:rPr>
          <w:rFonts w:ascii="Times New Roman" w:eastAsia="Times New Roman" w:hAnsi="Times New Roman" w:cs="Times New Roman"/>
          <w:sz w:val="24"/>
          <w:szCs w:val="24"/>
        </w:rPr>
        <w:t xml:space="preserve">. Альфреда </w:t>
      </w:r>
      <w:proofErr w:type="spellStart"/>
      <w:r w:rsidRPr="5161E447">
        <w:rPr>
          <w:rFonts w:ascii="Times New Roman" w:eastAsia="Times New Roman" w:hAnsi="Times New Roman" w:cs="Times New Roman"/>
          <w:sz w:val="24"/>
          <w:szCs w:val="24"/>
        </w:rPr>
        <w:t>Пруфрока</w:t>
      </w:r>
      <w:proofErr w:type="spellEnd"/>
      <w:r w:rsidRPr="5161E447">
        <w:rPr>
          <w:rFonts w:ascii="Times New Roman" w:eastAsia="Times New Roman" w:hAnsi="Times New Roman" w:cs="Times New Roman"/>
          <w:sz w:val="24"/>
          <w:szCs w:val="24"/>
        </w:rPr>
        <w:t xml:space="preserve">». Идейная сущность и основной конфликт произведения. Э.-М. Ремарк. Судьба и творчество. Роман «На Западном фронте без перемен». Образная система произведения. Сюжет и композиция. Человек и война в романе. </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РУССКАЯ ЛИТЕРАТУРА НАЧАЛА XX ВЕКА</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 xml:space="preserve"> Литературные искания и направление философской мысли начала XX века. Золотой и Серебряный век русской литературы. Своеобразие реализма в русской литературе начала XX века. Человек и эпоха — основная проблема искусства. Направления философской мысли начала столетия, сложность отражения этих направлений в различных видах искусства. Реализм и модернизм, разнообразие литературных стилей, школ, групп. </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ИВАН АЛЕКСЕЕВИЧ БУНИН</w:t>
      </w:r>
      <w:r w:rsidRPr="5161E447">
        <w:rPr>
          <w:rFonts w:ascii="Times New Roman" w:eastAsia="Times New Roman" w:hAnsi="Times New Roman" w:cs="Times New Roman"/>
          <w:sz w:val="24"/>
          <w:szCs w:val="24"/>
        </w:rPr>
        <w:t xml:space="preserve"> Жизнь и творчество Бунина. Философская направленность творчества. Мотивы и образы </w:t>
      </w:r>
      <w:proofErr w:type="spellStart"/>
      <w:r w:rsidRPr="5161E447">
        <w:rPr>
          <w:rFonts w:ascii="Times New Roman" w:eastAsia="Times New Roman" w:hAnsi="Times New Roman" w:cs="Times New Roman"/>
          <w:sz w:val="24"/>
          <w:szCs w:val="24"/>
        </w:rPr>
        <w:t>бунинской</w:t>
      </w:r>
      <w:proofErr w:type="spellEnd"/>
      <w:r w:rsidRPr="5161E447">
        <w:rPr>
          <w:rFonts w:ascii="Times New Roman" w:eastAsia="Times New Roman" w:hAnsi="Times New Roman" w:cs="Times New Roman"/>
          <w:sz w:val="24"/>
          <w:szCs w:val="24"/>
        </w:rPr>
        <w:t xml:space="preserve"> лирики. Традиции русской классики в творчестве Бунина. Лирическая проза писателя. Повесть «Деревня». Изображение России в повести. Тема русской деревни. Рассказ «Господин из Сан-Франциско». Образ греха в рассказе. Философия жизни и смерти, вечное и «вещное» в произведении. Роль эпизодических персонажей. Кризис цивилизации в рассказе «Господин из </w:t>
      </w:r>
      <w:proofErr w:type="spellStart"/>
      <w:r w:rsidRPr="5161E447">
        <w:rPr>
          <w:rFonts w:ascii="Times New Roman" w:eastAsia="Times New Roman" w:hAnsi="Times New Roman" w:cs="Times New Roman"/>
          <w:sz w:val="24"/>
          <w:szCs w:val="24"/>
        </w:rPr>
        <w:t>СанФранциско</w:t>
      </w:r>
      <w:proofErr w:type="spellEnd"/>
      <w:r w:rsidRPr="5161E447">
        <w:rPr>
          <w:rFonts w:ascii="Times New Roman" w:eastAsia="Times New Roman" w:hAnsi="Times New Roman" w:cs="Times New Roman"/>
          <w:sz w:val="24"/>
          <w:szCs w:val="24"/>
        </w:rPr>
        <w:t xml:space="preserve">». Проблема </w:t>
      </w:r>
      <w:proofErr w:type="spellStart"/>
      <w:r w:rsidRPr="5161E447">
        <w:rPr>
          <w:rFonts w:ascii="Times New Roman" w:eastAsia="Times New Roman" w:hAnsi="Times New Roman" w:cs="Times New Roman"/>
          <w:sz w:val="24"/>
          <w:szCs w:val="24"/>
        </w:rPr>
        <w:t>бездуховности</w:t>
      </w:r>
      <w:proofErr w:type="spellEnd"/>
      <w:r w:rsidRPr="5161E447">
        <w:rPr>
          <w:rFonts w:ascii="Times New Roman" w:eastAsia="Times New Roman" w:hAnsi="Times New Roman" w:cs="Times New Roman"/>
          <w:sz w:val="24"/>
          <w:szCs w:val="24"/>
        </w:rPr>
        <w:t xml:space="preserve"> буржуазного общества. Смысл финала произведения. Идейно-художественное своеобразие рассказа. Образы-символы. Приём контраста. Антропоцентризм литературы XIX века. Рассказы </w:t>
      </w:r>
      <w:r w:rsidRPr="5161E447">
        <w:rPr>
          <w:rFonts w:ascii="Times New Roman" w:eastAsia="Times New Roman" w:hAnsi="Times New Roman" w:cs="Times New Roman"/>
          <w:sz w:val="24"/>
          <w:szCs w:val="24"/>
        </w:rPr>
        <w:lastRenderedPageBreak/>
        <w:t xml:space="preserve">«Солнечный удар», «Тёмные аллеи», «Чистый понедельник». Тема любви в произведениях Бунина. Средства создания художественного образа. Поэтичность женских образов. Психологизм </w:t>
      </w:r>
      <w:proofErr w:type="spellStart"/>
      <w:r w:rsidRPr="5161E447">
        <w:rPr>
          <w:rFonts w:ascii="Times New Roman" w:eastAsia="Times New Roman" w:hAnsi="Times New Roman" w:cs="Times New Roman"/>
          <w:sz w:val="24"/>
          <w:szCs w:val="24"/>
        </w:rPr>
        <w:t>бунинской</w:t>
      </w:r>
      <w:proofErr w:type="spellEnd"/>
      <w:r w:rsidRPr="5161E447">
        <w:rPr>
          <w:rFonts w:ascii="Times New Roman" w:eastAsia="Times New Roman" w:hAnsi="Times New Roman" w:cs="Times New Roman"/>
          <w:sz w:val="24"/>
          <w:szCs w:val="24"/>
        </w:rPr>
        <w:t xml:space="preserve"> прозы и особенности внешней изобразительности. Роль предыстории в художественном произведении. Художественная деталь. Роман «Жизнь Арсеньева». Автобиографическая основа романа. Вечные темы в романе. Художественное время и пространство в произведении. </w:t>
      </w:r>
      <w:proofErr w:type="spellStart"/>
      <w:r w:rsidRPr="5161E447">
        <w:rPr>
          <w:rFonts w:ascii="Times New Roman" w:eastAsia="Times New Roman" w:hAnsi="Times New Roman" w:cs="Times New Roman"/>
          <w:sz w:val="24"/>
          <w:szCs w:val="24"/>
        </w:rPr>
        <w:t>Бунинская</w:t>
      </w:r>
      <w:proofErr w:type="spellEnd"/>
      <w:r w:rsidRPr="5161E447">
        <w:rPr>
          <w:rFonts w:ascii="Times New Roman" w:eastAsia="Times New Roman" w:hAnsi="Times New Roman" w:cs="Times New Roman"/>
          <w:sz w:val="24"/>
          <w:szCs w:val="24"/>
        </w:rPr>
        <w:t xml:space="preserve"> концепция жизни и смерти. Мотив памяти и тема России в </w:t>
      </w:r>
      <w:proofErr w:type="spellStart"/>
      <w:r w:rsidRPr="5161E447">
        <w:rPr>
          <w:rFonts w:ascii="Times New Roman" w:eastAsia="Times New Roman" w:hAnsi="Times New Roman" w:cs="Times New Roman"/>
          <w:sz w:val="24"/>
          <w:szCs w:val="24"/>
        </w:rPr>
        <w:t>бунинской</w:t>
      </w:r>
      <w:proofErr w:type="spellEnd"/>
      <w:r w:rsidRPr="5161E447">
        <w:rPr>
          <w:rFonts w:ascii="Times New Roman" w:eastAsia="Times New Roman" w:hAnsi="Times New Roman" w:cs="Times New Roman"/>
          <w:sz w:val="24"/>
          <w:szCs w:val="24"/>
        </w:rPr>
        <w:t xml:space="preserve"> прозе. Своеобразие художественной манеры Бунина. Новаторство романа Бунина. </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 xml:space="preserve">АЛЕКСАНДР ИВАНОВИЧ КУПРИН </w:t>
      </w:r>
      <w:r w:rsidRPr="5161E447">
        <w:rPr>
          <w:rFonts w:ascii="Times New Roman" w:eastAsia="Times New Roman" w:hAnsi="Times New Roman" w:cs="Times New Roman"/>
          <w:sz w:val="24"/>
          <w:szCs w:val="24"/>
        </w:rPr>
        <w:t>А. И. Куприн: жизнь, творчество, личность писателя. Повесть «Олеся». Противопоставление мира природы и цивилизации в повести. Поэтизация природы в повести «Олеся», богатство духовного мира героини. Мечты Олеси и реальная жизнь деревни и её обитателей. Конфли</w:t>
      </w:r>
      <w:proofErr w:type="gramStart"/>
      <w:r w:rsidRPr="5161E447">
        <w:rPr>
          <w:rFonts w:ascii="Times New Roman" w:eastAsia="Times New Roman" w:hAnsi="Times New Roman" w:cs="Times New Roman"/>
          <w:sz w:val="24"/>
          <w:szCs w:val="24"/>
        </w:rPr>
        <w:t>кт в пр</w:t>
      </w:r>
      <w:proofErr w:type="gramEnd"/>
      <w:r w:rsidRPr="5161E447">
        <w:rPr>
          <w:rFonts w:ascii="Times New Roman" w:eastAsia="Times New Roman" w:hAnsi="Times New Roman" w:cs="Times New Roman"/>
          <w:sz w:val="24"/>
          <w:szCs w:val="24"/>
        </w:rPr>
        <w:t>оизведении. Художественные особенности повести «Олеся». Композиция повести. Антитеза как приём композиции. Черты романтизма в произведении. Повесть «Поединок»: автобиографический и гуманистический характер произведения. Проблематика и антивоенный пафос повести. Основные сюжетные линии произведения. Смысл названия повести. Рассказ «Гранатовый браслет». Проблематика произведения. Любовь как талант и тема социального неравенства в произведении. Смысл названия рассказа. Образы главных героев. Роль второстепенных персонажей. Символизм детали в прозе Куприна. Роль сюжета в повестях и рассказах писателя. Традиции русской психологической прозы в творчестве Куприна. Контроль: контрольное сочинение по творчеству И. А. Бунина и А. И. Куприна.</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ЛЕОНИД НИКОЛАЕВИЧ АНДРЕЕВ</w:t>
      </w:r>
      <w:r w:rsidRPr="5161E447">
        <w:rPr>
          <w:rFonts w:ascii="Times New Roman" w:eastAsia="Times New Roman" w:hAnsi="Times New Roman" w:cs="Times New Roman"/>
          <w:sz w:val="24"/>
          <w:szCs w:val="24"/>
        </w:rPr>
        <w:t xml:space="preserve"> Жизнь и судьба Л. Н. Андреева. Реализм, модернизм, экспрессионизм в творчестве писателя. Особенности художественного восприятия мира. Рассказ «Большой шлем». Сюжет и композиция произведения. Концепция обезличенного человека. Трагический смысл финала рассказа. </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ИВАН СЕРГЕЕВИЧ ШМЕЛЁВ</w:t>
      </w:r>
      <w:r w:rsidRPr="5161E447">
        <w:rPr>
          <w:rFonts w:ascii="Times New Roman" w:eastAsia="Times New Roman" w:hAnsi="Times New Roman" w:cs="Times New Roman"/>
          <w:sz w:val="24"/>
          <w:szCs w:val="24"/>
        </w:rPr>
        <w:t xml:space="preserve"> Творчество И. С. Шмелёва. Этапы жизни и творчества писателя. Национально-историческая проблематика произведений. Тема России в творчестве И. С. Шмелёва. Повесть «Солнце мёртвых». Специфика жанра и композиции произведения. Автобиографические черты в образе рассказчика. Конфликт и идейно-художественное своеобразие произведения. </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БОРИС КОНСТАНТИНОВИЧ ЗАЙЦЕВ</w:t>
      </w:r>
      <w:r w:rsidRPr="5161E447">
        <w:rPr>
          <w:rFonts w:ascii="Times New Roman" w:eastAsia="Times New Roman" w:hAnsi="Times New Roman" w:cs="Times New Roman"/>
          <w:sz w:val="24"/>
          <w:szCs w:val="24"/>
        </w:rPr>
        <w:t xml:space="preserve"> Жизнь и творчество Б. К. Зайцева. Особенности религиозного сознания. Художественный мир писателя. «Преподобный Сергий Радонежский», «Путешествие Глеба», «Уроки Зайцева». Беллетризованные биографии в творчестве Зайцева. </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АРКАДИЙ ТИМОФЕЕВИЧ АВЕРЧЕНКО</w:t>
      </w:r>
      <w:r w:rsidRPr="5161E447">
        <w:rPr>
          <w:rFonts w:ascii="Times New Roman" w:eastAsia="Times New Roman" w:hAnsi="Times New Roman" w:cs="Times New Roman"/>
          <w:sz w:val="24"/>
          <w:szCs w:val="24"/>
        </w:rPr>
        <w:t xml:space="preserve"> Жизнь и творчество А. Т. Аверченко. Аверченко и «</w:t>
      </w:r>
      <w:proofErr w:type="spellStart"/>
      <w:r w:rsidRPr="5161E447">
        <w:rPr>
          <w:rFonts w:ascii="Times New Roman" w:eastAsia="Times New Roman" w:hAnsi="Times New Roman" w:cs="Times New Roman"/>
          <w:sz w:val="24"/>
          <w:szCs w:val="24"/>
        </w:rPr>
        <w:t>Сатирикон</w:t>
      </w:r>
      <w:proofErr w:type="spellEnd"/>
      <w:r w:rsidRPr="5161E447">
        <w:rPr>
          <w:rFonts w:ascii="Times New Roman" w:eastAsia="Times New Roman" w:hAnsi="Times New Roman" w:cs="Times New Roman"/>
          <w:sz w:val="24"/>
          <w:szCs w:val="24"/>
        </w:rPr>
        <w:t xml:space="preserve">». Сборник «Дюжина ножей в спину революции». Рассказы «Короли у себя дома», «Черты из жизни рабочего Пантелея </w:t>
      </w:r>
      <w:proofErr w:type="spellStart"/>
      <w:r w:rsidRPr="5161E447">
        <w:rPr>
          <w:rFonts w:ascii="Times New Roman" w:eastAsia="Times New Roman" w:hAnsi="Times New Roman" w:cs="Times New Roman"/>
          <w:sz w:val="24"/>
          <w:szCs w:val="24"/>
        </w:rPr>
        <w:t>Грымзина</w:t>
      </w:r>
      <w:proofErr w:type="spellEnd"/>
      <w:r w:rsidRPr="5161E447">
        <w:rPr>
          <w:rFonts w:ascii="Times New Roman" w:eastAsia="Times New Roman" w:hAnsi="Times New Roman" w:cs="Times New Roman"/>
          <w:sz w:val="24"/>
          <w:szCs w:val="24"/>
        </w:rPr>
        <w:t xml:space="preserve">», «Трава, примятая сапогом», «Роковой выигрыш». Темы и образы сатирической </w:t>
      </w:r>
      <w:proofErr w:type="spellStart"/>
      <w:r w:rsidRPr="5161E447">
        <w:rPr>
          <w:rFonts w:ascii="Times New Roman" w:eastAsia="Times New Roman" w:hAnsi="Times New Roman" w:cs="Times New Roman"/>
          <w:sz w:val="24"/>
          <w:szCs w:val="24"/>
        </w:rPr>
        <w:t>новеллистики</w:t>
      </w:r>
      <w:proofErr w:type="spellEnd"/>
      <w:r w:rsidRPr="5161E447">
        <w:rPr>
          <w:rFonts w:ascii="Times New Roman" w:eastAsia="Times New Roman" w:hAnsi="Times New Roman" w:cs="Times New Roman"/>
          <w:sz w:val="24"/>
          <w:szCs w:val="24"/>
        </w:rPr>
        <w:t xml:space="preserve"> Аверченко. Понятие «карнавальный смех». Развитие представлений об иронии и пародии. ТЭФФИ (Надежда Александровна </w:t>
      </w:r>
      <w:proofErr w:type="spellStart"/>
      <w:r w:rsidRPr="5161E447">
        <w:rPr>
          <w:rFonts w:ascii="Times New Roman" w:eastAsia="Times New Roman" w:hAnsi="Times New Roman" w:cs="Times New Roman"/>
          <w:sz w:val="24"/>
          <w:szCs w:val="24"/>
        </w:rPr>
        <w:t>Ло</w:t>
      </w:r>
      <w:proofErr w:type="spellEnd"/>
      <w:r w:rsidRPr="5161E447">
        <w:rPr>
          <w:rFonts w:ascii="Times New Roman" w:eastAsia="Times New Roman" w:hAnsi="Times New Roman" w:cs="Times New Roman"/>
          <w:sz w:val="24"/>
          <w:szCs w:val="24"/>
        </w:rPr>
        <w:t>€</w:t>
      </w:r>
      <w:proofErr w:type="spellStart"/>
      <w:r w:rsidRPr="5161E447">
        <w:rPr>
          <w:rFonts w:ascii="Times New Roman" w:eastAsia="Times New Roman" w:hAnsi="Times New Roman" w:cs="Times New Roman"/>
          <w:sz w:val="24"/>
          <w:szCs w:val="24"/>
        </w:rPr>
        <w:t>хвицкая</w:t>
      </w:r>
      <w:proofErr w:type="spellEnd"/>
      <w:r w:rsidRPr="5161E447">
        <w:rPr>
          <w:rFonts w:ascii="Times New Roman" w:eastAsia="Times New Roman" w:hAnsi="Times New Roman" w:cs="Times New Roman"/>
          <w:sz w:val="24"/>
          <w:szCs w:val="24"/>
        </w:rPr>
        <w:t>) Жизнь, творчество, судьба писательницы. Тэффи и «</w:t>
      </w:r>
      <w:proofErr w:type="spellStart"/>
      <w:r w:rsidRPr="5161E447">
        <w:rPr>
          <w:rFonts w:ascii="Times New Roman" w:eastAsia="Times New Roman" w:hAnsi="Times New Roman" w:cs="Times New Roman"/>
          <w:sz w:val="24"/>
          <w:szCs w:val="24"/>
        </w:rPr>
        <w:t>Сатирикон</w:t>
      </w:r>
      <w:proofErr w:type="spellEnd"/>
      <w:r w:rsidRPr="5161E447">
        <w:rPr>
          <w:rFonts w:ascii="Times New Roman" w:eastAsia="Times New Roman" w:hAnsi="Times New Roman" w:cs="Times New Roman"/>
          <w:sz w:val="24"/>
          <w:szCs w:val="24"/>
        </w:rPr>
        <w:t xml:space="preserve">». Рассказы «Неживой зверь», «Даровой конь». </w:t>
      </w:r>
      <w:r w:rsidRPr="5161E447">
        <w:rPr>
          <w:rFonts w:ascii="Times New Roman" w:eastAsia="Times New Roman" w:hAnsi="Times New Roman" w:cs="Times New Roman"/>
          <w:sz w:val="24"/>
          <w:szCs w:val="24"/>
        </w:rPr>
        <w:lastRenderedPageBreak/>
        <w:t xml:space="preserve">Предмет сатиры и проблематика произведений. Различие юмора и сатиры А. Т. Аверченко и Тэффи. </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ВЛАДИМИР ВЛАДИМИРОВИЧ НАБОКОВ</w:t>
      </w:r>
      <w:r w:rsidRPr="5161E447">
        <w:rPr>
          <w:rFonts w:ascii="Times New Roman" w:eastAsia="Times New Roman" w:hAnsi="Times New Roman" w:cs="Times New Roman"/>
          <w:sz w:val="24"/>
          <w:szCs w:val="24"/>
        </w:rPr>
        <w:t xml:space="preserve"> Основные этапы жизни и творчества В. В. Набокова. Англоязычное творчество, лирика Набокова. Литературное наследие. Роман «Машенька». Два параллельных временных пространства в повествовании: прошлое и настоящее. Тема «эмигрантского небытия» в романе. Образная система романа. Россия глазами писателя-эмигранта. Феномен языка Набокова. </w:t>
      </w:r>
      <w:r w:rsidRPr="5161E447">
        <w:rPr>
          <w:rFonts w:ascii="Times New Roman" w:eastAsia="Times New Roman" w:hAnsi="Times New Roman" w:cs="Times New Roman"/>
          <w:b/>
          <w:bCs/>
          <w:sz w:val="24"/>
          <w:szCs w:val="24"/>
        </w:rPr>
        <w:t>ОСОБЕННОСТИ ПОЭЗИИ НАЧАЛА XX ВЕКА</w:t>
      </w:r>
      <w:r w:rsidRPr="5161E447">
        <w:rPr>
          <w:rFonts w:ascii="Times New Roman" w:eastAsia="Times New Roman" w:hAnsi="Times New Roman" w:cs="Times New Roman"/>
          <w:sz w:val="24"/>
          <w:szCs w:val="24"/>
        </w:rPr>
        <w:t xml:space="preserve"> Серебряный век как историко-литературное и эстетическое явление. Модернизм в поэзии Серебряного века. Феномен Серебряного века. Литературное течение и литературное направление. Дифференциация понятий «Серебряный век», «декаданс», «модернизм». Модернизм как литературное направление и его основные течения. Литературный авангард.</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РУССКИЙ СИМВОЛИЗМ</w:t>
      </w:r>
      <w:r w:rsidRPr="5161E447">
        <w:rPr>
          <w:rFonts w:ascii="Times New Roman" w:eastAsia="Times New Roman" w:hAnsi="Times New Roman" w:cs="Times New Roman"/>
          <w:sz w:val="24"/>
          <w:szCs w:val="24"/>
        </w:rPr>
        <w:t xml:space="preserve"> Истоки русского символизма. Влияние западноевропейской философии и поэзии на творчество русских символистов. </w:t>
      </w:r>
      <w:proofErr w:type="spellStart"/>
      <w:r w:rsidRPr="5161E447">
        <w:rPr>
          <w:rFonts w:ascii="Times New Roman" w:eastAsia="Times New Roman" w:hAnsi="Times New Roman" w:cs="Times New Roman"/>
          <w:sz w:val="24"/>
          <w:szCs w:val="24"/>
        </w:rPr>
        <w:t>Предсимволизм</w:t>
      </w:r>
      <w:proofErr w:type="spellEnd"/>
      <w:r w:rsidRPr="5161E447">
        <w:rPr>
          <w:rFonts w:ascii="Times New Roman" w:eastAsia="Times New Roman" w:hAnsi="Times New Roman" w:cs="Times New Roman"/>
          <w:sz w:val="24"/>
          <w:szCs w:val="24"/>
        </w:rPr>
        <w:t>. В. Я. Брюсов — идеолог русского символизма. Символизм как миропонимание. Литературные манифесты символистов. Символизм и русские поэты-символисты. «Старшие символисты»: Н. М. Минский, Д. С. Мережковский, З. Н. Гиппиус, В. Я. Брюсов, К. Д. Бальмонт, Ф. Сологуб. «</w:t>
      </w:r>
      <w:proofErr w:type="spellStart"/>
      <w:r w:rsidRPr="5161E447">
        <w:rPr>
          <w:rFonts w:ascii="Times New Roman" w:eastAsia="Times New Roman" w:hAnsi="Times New Roman" w:cs="Times New Roman"/>
          <w:sz w:val="24"/>
          <w:szCs w:val="24"/>
        </w:rPr>
        <w:t>Младосимволисты</w:t>
      </w:r>
      <w:proofErr w:type="spellEnd"/>
      <w:r w:rsidRPr="5161E447">
        <w:rPr>
          <w:rFonts w:ascii="Times New Roman" w:eastAsia="Times New Roman" w:hAnsi="Times New Roman" w:cs="Times New Roman"/>
          <w:sz w:val="24"/>
          <w:szCs w:val="24"/>
        </w:rPr>
        <w:t xml:space="preserve">»: А. Белый, А. А. Блок, </w:t>
      </w:r>
      <w:proofErr w:type="spellStart"/>
      <w:r w:rsidRPr="5161E447">
        <w:rPr>
          <w:rFonts w:ascii="Times New Roman" w:eastAsia="Times New Roman" w:hAnsi="Times New Roman" w:cs="Times New Roman"/>
          <w:sz w:val="24"/>
          <w:szCs w:val="24"/>
        </w:rPr>
        <w:t>Вяч</w:t>
      </w:r>
      <w:proofErr w:type="spellEnd"/>
      <w:r w:rsidRPr="5161E447">
        <w:rPr>
          <w:rFonts w:ascii="Times New Roman" w:eastAsia="Times New Roman" w:hAnsi="Times New Roman" w:cs="Times New Roman"/>
          <w:sz w:val="24"/>
          <w:szCs w:val="24"/>
        </w:rPr>
        <w:t>. И. Иванов. Влияние символизма на последующее развитие русской литературы XX века.</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ВАЛЕРИЙ ЯКОВЛЕВИЧ БРЮСОВ</w:t>
      </w:r>
      <w:r w:rsidRPr="5161E447">
        <w:rPr>
          <w:rFonts w:ascii="Times New Roman" w:eastAsia="Times New Roman" w:hAnsi="Times New Roman" w:cs="Times New Roman"/>
          <w:sz w:val="24"/>
          <w:szCs w:val="24"/>
        </w:rPr>
        <w:t xml:space="preserve"> Основные этапы творческого пути и особенности поэтики В. Я. Брюсова. Стихотворения «Юному поэту», «Антоний», «Сумерки», «Я». Основные мотивы лирики Брюсова. Сквозные темы поэзии Брюсова — урбанизм, история, смена культур, мотивы научной поэзии. Рационализм, </w:t>
      </w:r>
      <w:proofErr w:type="spellStart"/>
      <w:r w:rsidRPr="5161E447">
        <w:rPr>
          <w:rFonts w:ascii="Times New Roman" w:eastAsia="Times New Roman" w:hAnsi="Times New Roman" w:cs="Times New Roman"/>
          <w:sz w:val="24"/>
          <w:szCs w:val="24"/>
        </w:rPr>
        <w:t>отточенность</w:t>
      </w:r>
      <w:proofErr w:type="spellEnd"/>
      <w:r w:rsidRPr="5161E447">
        <w:rPr>
          <w:rFonts w:ascii="Times New Roman" w:eastAsia="Times New Roman" w:hAnsi="Times New Roman" w:cs="Times New Roman"/>
          <w:sz w:val="24"/>
          <w:szCs w:val="24"/>
        </w:rPr>
        <w:t xml:space="preserve"> образов и стиля. </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КОНСТАНТИН ДМИТРИЕВИЧ БАЛЬМОНТ</w:t>
      </w:r>
      <w:r w:rsidRPr="5161E447">
        <w:rPr>
          <w:rFonts w:ascii="Times New Roman" w:eastAsia="Times New Roman" w:hAnsi="Times New Roman" w:cs="Times New Roman"/>
          <w:sz w:val="24"/>
          <w:szCs w:val="24"/>
        </w:rPr>
        <w:t xml:space="preserve"> Основные этапы творческого пути и особенности поэтики К. Д. Бальмонта. Своеобразие художественного творчества Бальмонта. Бальмонт как представитель «старшего символизма». Стихотворения «Сонеты солнца», «Придорожные травы», «Я не знаю мудрости», «Я мечтою ловил уходящие тени...», «Лунный луч», «Фантазия». Лирический герой и основные черты символической поэзии Бальмонта. Образно-стилевое богатство лирики Бальмонта. </w:t>
      </w:r>
      <w:proofErr w:type="spellStart"/>
      <w:r w:rsidRPr="5161E447">
        <w:rPr>
          <w:rFonts w:ascii="Times New Roman" w:eastAsia="Times New Roman" w:hAnsi="Times New Roman" w:cs="Times New Roman"/>
          <w:sz w:val="24"/>
          <w:szCs w:val="24"/>
        </w:rPr>
        <w:t>Цветопись</w:t>
      </w:r>
      <w:proofErr w:type="spellEnd"/>
      <w:r w:rsidRPr="5161E447">
        <w:rPr>
          <w:rFonts w:ascii="Times New Roman" w:eastAsia="Times New Roman" w:hAnsi="Times New Roman" w:cs="Times New Roman"/>
          <w:sz w:val="24"/>
          <w:szCs w:val="24"/>
        </w:rPr>
        <w:t xml:space="preserve"> и звукопись поэзии Бальмонта. Тема России в эмигрантской лирике Бальмонта. Понятия «эвфония», «аллитерация», «ассонанс».</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ИННОКЕНТИЙ ФЁДОРОВИЧ АННЕНСКИЙ, ФЁДОР СОЛОГУБ, АНДРЕЙ БЕЛЫЙ</w:t>
      </w:r>
      <w:r w:rsidRPr="5161E447">
        <w:rPr>
          <w:rFonts w:ascii="Times New Roman" w:eastAsia="Times New Roman" w:hAnsi="Times New Roman" w:cs="Times New Roman"/>
          <w:sz w:val="24"/>
          <w:szCs w:val="24"/>
        </w:rPr>
        <w:t xml:space="preserve"> Основные этапы жизни и творчества И. Ф. Анненского, Ф. Сологуба, А. Белого. Стихотворения А. Белого «На горах», «Отчаянье», И. Ф. Анненского «Мучительный сонет», «Смычок и струны», Ф. Сологуба «В тихий вечер на </w:t>
      </w:r>
      <w:proofErr w:type="spellStart"/>
      <w:r w:rsidRPr="5161E447">
        <w:rPr>
          <w:rFonts w:ascii="Times New Roman" w:eastAsia="Times New Roman" w:hAnsi="Times New Roman" w:cs="Times New Roman"/>
          <w:sz w:val="24"/>
          <w:szCs w:val="24"/>
        </w:rPr>
        <w:t>распутьи</w:t>
      </w:r>
      <w:proofErr w:type="spellEnd"/>
      <w:r w:rsidRPr="5161E447">
        <w:rPr>
          <w:rFonts w:ascii="Times New Roman" w:eastAsia="Times New Roman" w:hAnsi="Times New Roman" w:cs="Times New Roman"/>
          <w:sz w:val="24"/>
          <w:szCs w:val="24"/>
        </w:rPr>
        <w:t xml:space="preserve"> двух дорог…», «Не трогай в темноте…». Основные темы и мотивы лирики поэтов. </w:t>
      </w:r>
      <w:r w:rsidRPr="5161E447">
        <w:rPr>
          <w:rFonts w:ascii="Times New Roman" w:eastAsia="Times New Roman" w:hAnsi="Times New Roman" w:cs="Times New Roman"/>
          <w:b/>
          <w:bCs/>
          <w:sz w:val="24"/>
          <w:szCs w:val="24"/>
        </w:rPr>
        <w:t>РУССКИЙ АКМЕИЗМ</w:t>
      </w:r>
      <w:r w:rsidRPr="5161E447">
        <w:rPr>
          <w:rFonts w:ascii="Times New Roman" w:eastAsia="Times New Roman" w:hAnsi="Times New Roman" w:cs="Times New Roman"/>
          <w:sz w:val="24"/>
          <w:szCs w:val="24"/>
        </w:rPr>
        <w:t xml:space="preserve"> Русский акмеизм и его истоки. Литературные манифесты акмеистов. Н. С. Гумилёв и А. А. Блок о поэтическом искусстве. Статья Н. С. Гумилёва «Наследие символизма и акмеизм» как декларация акмеизма. Эстетика акмеизма, основные принципы, отличительные черты. Западноевропейские  и отечественные истоки акмеизма. Обзор раннего творчества Н. С. Гумилёва, С. М. Городецкого, А. А. </w:t>
      </w:r>
      <w:r w:rsidRPr="5161E447">
        <w:rPr>
          <w:rFonts w:ascii="Times New Roman" w:eastAsia="Times New Roman" w:hAnsi="Times New Roman" w:cs="Times New Roman"/>
          <w:sz w:val="24"/>
          <w:szCs w:val="24"/>
        </w:rPr>
        <w:lastRenderedPageBreak/>
        <w:t xml:space="preserve">Ахматовой, О. Э. Мандельштама, М. А. Кузмина и др. Кризис акмеизма. Влияние акмеизма на последующее развитие русской литературы XX века. </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НИКОЛАЙ СТЕПАНОВИЧ ГУМИЛЁВ</w:t>
      </w:r>
      <w:r w:rsidRPr="5161E447">
        <w:rPr>
          <w:rFonts w:ascii="Times New Roman" w:eastAsia="Times New Roman" w:hAnsi="Times New Roman" w:cs="Times New Roman"/>
          <w:sz w:val="24"/>
          <w:szCs w:val="24"/>
        </w:rPr>
        <w:t xml:space="preserve"> Судьба и творчество Н. С. Гумилёва. Ранняя и зрелая лирика. Поэтические открытия сборника «Огненный столп». </w:t>
      </w:r>
      <w:proofErr w:type="gramStart"/>
      <w:r w:rsidRPr="5161E447">
        <w:rPr>
          <w:rFonts w:ascii="Times New Roman" w:eastAsia="Times New Roman" w:hAnsi="Times New Roman" w:cs="Times New Roman"/>
          <w:sz w:val="24"/>
          <w:szCs w:val="24"/>
        </w:rPr>
        <w:t>Стихотворения Гумилёва «Капитаны», «Канцона вторая», «Дон Жуан», «Мои читатели», «Шестое чувство», «Жираф», «Заблудившийся трамвай».</w:t>
      </w:r>
      <w:proofErr w:type="gramEnd"/>
      <w:r w:rsidRPr="5161E447">
        <w:rPr>
          <w:rFonts w:ascii="Times New Roman" w:eastAsia="Times New Roman" w:hAnsi="Times New Roman" w:cs="Times New Roman"/>
          <w:sz w:val="24"/>
          <w:szCs w:val="24"/>
        </w:rPr>
        <w:t xml:space="preserve"> Проблематика и поэтика лирики Гумилёва. Романтический герой лирики Гумилёва. Яркость, праздничность восприятия мира. Активность, действенность позиции героя, неприятие серости, обыденности существования. Влияние поэтических образов и ритмов Гумилёва на русскую поэзию XX века. Понятия «лирический герой — маска», «неоромантизм». </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 xml:space="preserve">РУССКИЙ </w:t>
      </w:r>
      <w:proofErr w:type="spellStart"/>
      <w:r w:rsidRPr="5161E447">
        <w:rPr>
          <w:rFonts w:ascii="Times New Roman" w:eastAsia="Times New Roman" w:hAnsi="Times New Roman" w:cs="Times New Roman"/>
          <w:b/>
          <w:bCs/>
          <w:sz w:val="24"/>
          <w:szCs w:val="24"/>
        </w:rPr>
        <w:t>ФУТУРИЗМ</w:t>
      </w:r>
      <w:r w:rsidRPr="5161E447">
        <w:rPr>
          <w:rFonts w:ascii="Times New Roman" w:eastAsia="Times New Roman" w:hAnsi="Times New Roman" w:cs="Times New Roman"/>
          <w:sz w:val="24"/>
          <w:szCs w:val="24"/>
        </w:rPr>
        <w:t>Футуризм</w:t>
      </w:r>
      <w:proofErr w:type="spellEnd"/>
      <w:r w:rsidRPr="5161E447">
        <w:rPr>
          <w:rFonts w:ascii="Times New Roman" w:eastAsia="Times New Roman" w:hAnsi="Times New Roman" w:cs="Times New Roman"/>
          <w:sz w:val="24"/>
          <w:szCs w:val="24"/>
        </w:rPr>
        <w:t xml:space="preserve"> как литературное течение модернизма. «Манифест о футуризме» Ф. Т. </w:t>
      </w:r>
      <w:proofErr w:type="spellStart"/>
      <w:r w:rsidRPr="5161E447">
        <w:rPr>
          <w:rFonts w:ascii="Times New Roman" w:eastAsia="Times New Roman" w:hAnsi="Times New Roman" w:cs="Times New Roman"/>
          <w:sz w:val="24"/>
          <w:szCs w:val="24"/>
        </w:rPr>
        <w:t>Маринетти</w:t>
      </w:r>
      <w:proofErr w:type="spellEnd"/>
      <w:r w:rsidRPr="5161E447">
        <w:rPr>
          <w:rFonts w:ascii="Times New Roman" w:eastAsia="Times New Roman" w:hAnsi="Times New Roman" w:cs="Times New Roman"/>
          <w:sz w:val="24"/>
          <w:szCs w:val="24"/>
        </w:rPr>
        <w:t>. Характерные черты эстетики футуристов. Отрицание литературных традиций, абсолютизация самоценного, «</w:t>
      </w:r>
      <w:proofErr w:type="spellStart"/>
      <w:r w:rsidRPr="5161E447">
        <w:rPr>
          <w:rFonts w:ascii="Times New Roman" w:eastAsia="Times New Roman" w:hAnsi="Times New Roman" w:cs="Times New Roman"/>
          <w:sz w:val="24"/>
          <w:szCs w:val="24"/>
        </w:rPr>
        <w:t>самовитого</w:t>
      </w:r>
      <w:proofErr w:type="spellEnd"/>
      <w:r w:rsidRPr="5161E447">
        <w:rPr>
          <w:rFonts w:ascii="Times New Roman" w:eastAsia="Times New Roman" w:hAnsi="Times New Roman" w:cs="Times New Roman"/>
          <w:sz w:val="24"/>
          <w:szCs w:val="24"/>
        </w:rPr>
        <w:t xml:space="preserve">» слова. Урбанизм поэзии </w:t>
      </w:r>
      <w:proofErr w:type="spellStart"/>
      <w:r w:rsidRPr="5161E447">
        <w:rPr>
          <w:rFonts w:ascii="Times New Roman" w:eastAsia="Times New Roman" w:hAnsi="Times New Roman" w:cs="Times New Roman"/>
          <w:sz w:val="24"/>
          <w:szCs w:val="24"/>
        </w:rPr>
        <w:t>будетлян</w:t>
      </w:r>
      <w:proofErr w:type="spellEnd"/>
      <w:r w:rsidRPr="5161E447">
        <w:rPr>
          <w:rFonts w:ascii="Times New Roman" w:eastAsia="Times New Roman" w:hAnsi="Times New Roman" w:cs="Times New Roman"/>
          <w:sz w:val="24"/>
          <w:szCs w:val="24"/>
        </w:rPr>
        <w:t xml:space="preserve">. </w:t>
      </w:r>
      <w:proofErr w:type="gramStart"/>
      <w:r w:rsidRPr="5161E447">
        <w:rPr>
          <w:rFonts w:ascii="Times New Roman" w:eastAsia="Times New Roman" w:hAnsi="Times New Roman" w:cs="Times New Roman"/>
          <w:sz w:val="24"/>
          <w:szCs w:val="24"/>
        </w:rPr>
        <w:t xml:space="preserve">Группы футуристов: эгофутуристы (И. Северянин и др.), </w:t>
      </w:r>
      <w:proofErr w:type="spellStart"/>
      <w:r w:rsidRPr="5161E447">
        <w:rPr>
          <w:rFonts w:ascii="Times New Roman" w:eastAsia="Times New Roman" w:hAnsi="Times New Roman" w:cs="Times New Roman"/>
          <w:sz w:val="24"/>
          <w:szCs w:val="24"/>
        </w:rPr>
        <w:t>кубофутуристы</w:t>
      </w:r>
      <w:proofErr w:type="spellEnd"/>
      <w:r w:rsidRPr="5161E447">
        <w:rPr>
          <w:rFonts w:ascii="Times New Roman" w:eastAsia="Times New Roman" w:hAnsi="Times New Roman" w:cs="Times New Roman"/>
          <w:sz w:val="24"/>
          <w:szCs w:val="24"/>
        </w:rPr>
        <w:t xml:space="preserve"> (В. В. Маяковский, Д. Д. </w:t>
      </w:r>
      <w:proofErr w:type="spellStart"/>
      <w:r w:rsidRPr="5161E447">
        <w:rPr>
          <w:rFonts w:ascii="Times New Roman" w:eastAsia="Times New Roman" w:hAnsi="Times New Roman" w:cs="Times New Roman"/>
          <w:sz w:val="24"/>
          <w:szCs w:val="24"/>
        </w:rPr>
        <w:t>Бурлюк</w:t>
      </w:r>
      <w:proofErr w:type="spellEnd"/>
      <w:r w:rsidRPr="5161E447">
        <w:rPr>
          <w:rFonts w:ascii="Times New Roman" w:eastAsia="Times New Roman" w:hAnsi="Times New Roman" w:cs="Times New Roman"/>
          <w:sz w:val="24"/>
          <w:szCs w:val="24"/>
        </w:rPr>
        <w:t>, В. Хлебников, Вас.</w:t>
      </w:r>
      <w:proofErr w:type="gramEnd"/>
      <w:r w:rsidRPr="5161E447">
        <w:rPr>
          <w:rFonts w:ascii="Times New Roman" w:eastAsia="Times New Roman" w:hAnsi="Times New Roman" w:cs="Times New Roman"/>
          <w:sz w:val="24"/>
          <w:szCs w:val="24"/>
        </w:rPr>
        <w:t xml:space="preserve"> </w:t>
      </w:r>
      <w:proofErr w:type="gramStart"/>
      <w:r w:rsidRPr="5161E447">
        <w:rPr>
          <w:rFonts w:ascii="Times New Roman" w:eastAsia="Times New Roman" w:hAnsi="Times New Roman" w:cs="Times New Roman"/>
          <w:sz w:val="24"/>
          <w:szCs w:val="24"/>
        </w:rPr>
        <w:t>В. Каменский), «Центрифуга» (Б. Л. Пастернак, Н. Н. Асеев и др.).</w:t>
      </w:r>
      <w:proofErr w:type="gramEnd"/>
      <w:r w:rsidRPr="5161E447">
        <w:rPr>
          <w:rFonts w:ascii="Times New Roman" w:eastAsia="Times New Roman" w:hAnsi="Times New Roman" w:cs="Times New Roman"/>
          <w:sz w:val="24"/>
          <w:szCs w:val="24"/>
        </w:rPr>
        <w:t xml:space="preserve"> Западноевропейский и русский футуризм. Преодоление футуризма крупнейшими его представителями. </w:t>
      </w:r>
      <w:proofErr w:type="gramStart"/>
      <w:r w:rsidRPr="5161E447">
        <w:rPr>
          <w:rFonts w:ascii="Times New Roman" w:eastAsia="Times New Roman" w:hAnsi="Times New Roman" w:cs="Times New Roman"/>
          <w:sz w:val="24"/>
          <w:szCs w:val="24"/>
        </w:rPr>
        <w:t>Лирика И. Северянина, В. Ф. Ходасевича (И. Северянин.</w:t>
      </w:r>
      <w:proofErr w:type="gramEnd"/>
      <w:r w:rsidRPr="5161E447">
        <w:rPr>
          <w:rFonts w:ascii="Times New Roman" w:eastAsia="Times New Roman" w:hAnsi="Times New Roman" w:cs="Times New Roman"/>
          <w:sz w:val="24"/>
          <w:szCs w:val="24"/>
        </w:rPr>
        <w:t xml:space="preserve"> «Я, гений Игорь Северянин…», «Ананасы в шампанском!..», В. Ф. Ходасевич. </w:t>
      </w:r>
      <w:proofErr w:type="gramStart"/>
      <w:r w:rsidRPr="5161E447">
        <w:rPr>
          <w:rFonts w:ascii="Times New Roman" w:eastAsia="Times New Roman" w:hAnsi="Times New Roman" w:cs="Times New Roman"/>
          <w:sz w:val="24"/>
          <w:szCs w:val="24"/>
        </w:rPr>
        <w:t>«Акробат», «Воспоминанье»).</w:t>
      </w:r>
      <w:proofErr w:type="gramEnd"/>
      <w:r w:rsidRPr="5161E447">
        <w:rPr>
          <w:rFonts w:ascii="Times New Roman" w:eastAsia="Times New Roman" w:hAnsi="Times New Roman" w:cs="Times New Roman"/>
          <w:sz w:val="24"/>
          <w:szCs w:val="24"/>
        </w:rPr>
        <w:t xml:space="preserve"> Основные темы и мотивы лирики поэтов. Влияние футуризма на последующее развитие русской литературы XX века. Контроль: контрольное сочинение по произведениям авторов Серебряного века (анализ лирического произведения). </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МАКСИМ ГОРЬКИЙ</w:t>
      </w:r>
      <w:r w:rsidRPr="5161E447">
        <w:rPr>
          <w:rFonts w:ascii="Times New Roman" w:eastAsia="Times New Roman" w:hAnsi="Times New Roman" w:cs="Times New Roman"/>
          <w:sz w:val="24"/>
          <w:szCs w:val="24"/>
        </w:rPr>
        <w:t xml:space="preserve"> М. Горький: жизнь, творчество, личность. Ранние романтические рассказы М. Горького. «Макар </w:t>
      </w:r>
      <w:proofErr w:type="spellStart"/>
      <w:r w:rsidRPr="5161E447">
        <w:rPr>
          <w:rFonts w:ascii="Times New Roman" w:eastAsia="Times New Roman" w:hAnsi="Times New Roman" w:cs="Times New Roman"/>
          <w:sz w:val="24"/>
          <w:szCs w:val="24"/>
        </w:rPr>
        <w:t>Чудра</w:t>
      </w:r>
      <w:proofErr w:type="spellEnd"/>
      <w:r w:rsidRPr="5161E447">
        <w:rPr>
          <w:rFonts w:ascii="Times New Roman" w:eastAsia="Times New Roman" w:hAnsi="Times New Roman" w:cs="Times New Roman"/>
          <w:sz w:val="24"/>
          <w:szCs w:val="24"/>
        </w:rPr>
        <w:t xml:space="preserve">». Романтический пафос и реализм рассказа Горького. Новый романтический герой. Романтический пейзаж. </w:t>
      </w:r>
      <w:proofErr w:type="spellStart"/>
      <w:proofErr w:type="gramStart"/>
      <w:r w:rsidRPr="5161E447">
        <w:rPr>
          <w:rFonts w:ascii="Times New Roman" w:eastAsia="Times New Roman" w:hAnsi="Times New Roman" w:cs="Times New Roman"/>
          <w:sz w:val="24"/>
          <w:szCs w:val="24"/>
        </w:rPr>
        <w:t>Народно-поэтические</w:t>
      </w:r>
      <w:proofErr w:type="spellEnd"/>
      <w:proofErr w:type="gramEnd"/>
      <w:r w:rsidRPr="5161E447">
        <w:rPr>
          <w:rFonts w:ascii="Times New Roman" w:eastAsia="Times New Roman" w:hAnsi="Times New Roman" w:cs="Times New Roman"/>
          <w:sz w:val="24"/>
          <w:szCs w:val="24"/>
        </w:rPr>
        <w:t xml:space="preserve"> истоки романтической прозы писателя. Рассказ «Старуха </w:t>
      </w:r>
      <w:proofErr w:type="spellStart"/>
      <w:r w:rsidRPr="5161E447">
        <w:rPr>
          <w:rFonts w:ascii="Times New Roman" w:eastAsia="Times New Roman" w:hAnsi="Times New Roman" w:cs="Times New Roman"/>
          <w:sz w:val="24"/>
          <w:szCs w:val="24"/>
        </w:rPr>
        <w:t>Изергиль</w:t>
      </w:r>
      <w:proofErr w:type="spellEnd"/>
      <w:r w:rsidRPr="5161E447">
        <w:rPr>
          <w:rFonts w:ascii="Times New Roman" w:eastAsia="Times New Roman" w:hAnsi="Times New Roman" w:cs="Times New Roman"/>
          <w:sz w:val="24"/>
          <w:szCs w:val="24"/>
        </w:rPr>
        <w:t xml:space="preserve">». Проблематика и особенности композиции произведения. Проблема героя в рассказах Горького. Смысл противопоставления </w:t>
      </w:r>
      <w:proofErr w:type="spellStart"/>
      <w:r w:rsidRPr="5161E447">
        <w:rPr>
          <w:rFonts w:ascii="Times New Roman" w:eastAsia="Times New Roman" w:hAnsi="Times New Roman" w:cs="Times New Roman"/>
          <w:sz w:val="24"/>
          <w:szCs w:val="24"/>
        </w:rPr>
        <w:t>Данко</w:t>
      </w:r>
      <w:proofErr w:type="spellEnd"/>
      <w:r w:rsidRPr="5161E447">
        <w:rPr>
          <w:rFonts w:ascii="Times New Roman" w:eastAsia="Times New Roman" w:hAnsi="Times New Roman" w:cs="Times New Roman"/>
          <w:sz w:val="24"/>
          <w:szCs w:val="24"/>
        </w:rPr>
        <w:t xml:space="preserve"> и </w:t>
      </w:r>
      <w:proofErr w:type="spellStart"/>
      <w:r w:rsidRPr="5161E447">
        <w:rPr>
          <w:rFonts w:ascii="Times New Roman" w:eastAsia="Times New Roman" w:hAnsi="Times New Roman" w:cs="Times New Roman"/>
          <w:sz w:val="24"/>
          <w:szCs w:val="24"/>
        </w:rPr>
        <w:t>Ларры</w:t>
      </w:r>
      <w:proofErr w:type="spellEnd"/>
      <w:r w:rsidRPr="5161E447">
        <w:rPr>
          <w:rFonts w:ascii="Times New Roman" w:eastAsia="Times New Roman" w:hAnsi="Times New Roman" w:cs="Times New Roman"/>
          <w:sz w:val="24"/>
          <w:szCs w:val="24"/>
        </w:rPr>
        <w:t xml:space="preserve">. Тема ответственности за свой жизненный выбор. Идея произведения. Героический пафос. Пьеса М. Горького «На дне» как социально-философская драма. Система образов произведения. Композиция и конфликт пьесы. Спор о назначении человека в пьесе. Три правды в пьесе и их трагическое столкновение: </w:t>
      </w:r>
      <w:proofErr w:type="gramStart"/>
      <w:r w:rsidRPr="5161E447">
        <w:rPr>
          <w:rFonts w:ascii="Times New Roman" w:eastAsia="Times New Roman" w:hAnsi="Times New Roman" w:cs="Times New Roman"/>
          <w:sz w:val="24"/>
          <w:szCs w:val="24"/>
        </w:rPr>
        <w:t>878</w:t>
      </w:r>
      <w:proofErr w:type="gramEnd"/>
      <w:r w:rsidRPr="5161E447">
        <w:rPr>
          <w:rFonts w:ascii="Times New Roman" w:eastAsia="Times New Roman" w:hAnsi="Times New Roman" w:cs="Times New Roman"/>
          <w:sz w:val="24"/>
          <w:szCs w:val="24"/>
        </w:rPr>
        <w:t xml:space="preserve"> правда факта (Бубнов), правда утешительной лжи (Лука), правда веры в человека (Сатин). Смысл названия драмы. Авторская позиция в произведении. Интерпретация драмы в критике. Новаторство Горького-драматурга. Сценическая судьба пьесы. Своеобразие публицистики и мемуарных очерков Горького. Литературные портреты. Пафос «Несвоевременных мыслей» Горького. Контроль: контрольное сочинение по творчеству М. Горького. </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АЛЕКСАНДР АЛЕКСАНДРОВИЧ БЛОК</w:t>
      </w:r>
      <w:r w:rsidRPr="5161E447">
        <w:rPr>
          <w:rFonts w:ascii="Times New Roman" w:eastAsia="Times New Roman" w:hAnsi="Times New Roman" w:cs="Times New Roman"/>
          <w:sz w:val="24"/>
          <w:szCs w:val="24"/>
        </w:rPr>
        <w:t xml:space="preserve"> Жизнь, творчество, личность А. А. Блока. Романтический мир раннего Блока. Поэт и символизм. Основные темы лирики. Поэт и революция. Последние годы жизни поэта. Сборник «Стихи о Прекрасной Даме». Стихотворения «Предчувствую Тебя…», «Ты горишь над высокой горою…», «Вхожу я в тёмные храмы…». Эволюция образа Прекрасной Дамы. Стихотворения «Незнакомка», «В ресторане», «Ночь, улица, фонарь, аптека…». Образы «страшного мира», идеал и действительность в художественном мире поэта. Лирический герой </w:t>
      </w:r>
      <w:r w:rsidRPr="5161E447">
        <w:rPr>
          <w:rFonts w:ascii="Times New Roman" w:eastAsia="Times New Roman" w:hAnsi="Times New Roman" w:cs="Times New Roman"/>
          <w:sz w:val="24"/>
          <w:szCs w:val="24"/>
        </w:rPr>
        <w:lastRenderedPageBreak/>
        <w:t>стихотворений. Деталь в лирическом произведении. Цикл стихотворений Блока «На поле Куликовом». Тема Родины и исторического пути России. Стихотворения «На железной дороге», «Россия», «Русь». Эволюция темы Родины в творчестве Блока. Поэма «Двенадцать». История создания поэмы и её восприятие современниками. Многоплановость, сложность художественного мира поэмы. Жанр, стиль, сюжет, композиция и проблематика произведения. Символика произведения. Рефрен. Авторская позиция и способы её выражения в поэме. Образ Христа в поэме. Многозначность финала. Неутихающая полемика вокруг поэмы. Влияние творчества Блока на русскую поэзию XX века. Статья А. А. Блока «Интеллигенция и революция». Контроль: контрольное сочинение по творчеству А. А. Блока.</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 xml:space="preserve"> НОВОКРЕСТЬЯНСКАЯ ПОЭЗИЯ </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НИКОЛАЙ АЛЕКСЕЕВИЧ КЛЮЕВ</w:t>
      </w:r>
      <w:r w:rsidRPr="5161E447">
        <w:rPr>
          <w:rFonts w:ascii="Times New Roman" w:eastAsia="Times New Roman" w:hAnsi="Times New Roman" w:cs="Times New Roman"/>
          <w:sz w:val="24"/>
          <w:szCs w:val="24"/>
        </w:rPr>
        <w:t xml:space="preserve"> Жизнь и творчество Н. А. Клюева. Истоки </w:t>
      </w:r>
      <w:proofErr w:type="spellStart"/>
      <w:r w:rsidRPr="5161E447">
        <w:rPr>
          <w:rFonts w:ascii="Times New Roman" w:eastAsia="Times New Roman" w:hAnsi="Times New Roman" w:cs="Times New Roman"/>
          <w:sz w:val="24"/>
          <w:szCs w:val="24"/>
        </w:rPr>
        <w:t>новокрестьянской</w:t>
      </w:r>
      <w:proofErr w:type="spellEnd"/>
      <w:r w:rsidRPr="5161E447">
        <w:rPr>
          <w:rFonts w:ascii="Times New Roman" w:eastAsia="Times New Roman" w:hAnsi="Times New Roman" w:cs="Times New Roman"/>
          <w:sz w:val="24"/>
          <w:szCs w:val="24"/>
        </w:rPr>
        <w:t xml:space="preserve"> поэзии. Интерес к художественному богатству славянского фольклора. Н. А. Клюев и А. А. Блок. Н. А. Клюев и С. А. Есенин. Стихотворения «Изба — святилище земли», «Голос народа», «Рождество избы». Основная тематика и проблематика лирических произведений. Полемика </w:t>
      </w:r>
      <w:proofErr w:type="spellStart"/>
      <w:r w:rsidRPr="5161E447">
        <w:rPr>
          <w:rFonts w:ascii="Times New Roman" w:eastAsia="Times New Roman" w:hAnsi="Times New Roman" w:cs="Times New Roman"/>
          <w:sz w:val="24"/>
          <w:szCs w:val="24"/>
        </w:rPr>
        <w:t>новокрестьянских</w:t>
      </w:r>
      <w:proofErr w:type="spellEnd"/>
      <w:r w:rsidRPr="5161E447">
        <w:rPr>
          <w:rFonts w:ascii="Times New Roman" w:eastAsia="Times New Roman" w:hAnsi="Times New Roman" w:cs="Times New Roman"/>
          <w:sz w:val="24"/>
          <w:szCs w:val="24"/>
        </w:rPr>
        <w:t xml:space="preserve"> поэтов с пролетарской поэзией. Художественные и идейно-нравственные аспекты этой полемики. </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СЕРГЕЙ АЛЕКСАНДРОВИЧ ЕСЕНИН</w:t>
      </w:r>
      <w:r w:rsidRPr="5161E447">
        <w:rPr>
          <w:rFonts w:ascii="Times New Roman" w:eastAsia="Times New Roman" w:hAnsi="Times New Roman" w:cs="Times New Roman"/>
          <w:sz w:val="24"/>
          <w:szCs w:val="24"/>
        </w:rPr>
        <w:t xml:space="preserve"> Жизнь и творческая биография поэта. С. А. Есенин как национальный русский поэт.  </w:t>
      </w:r>
      <w:proofErr w:type="gramStart"/>
      <w:r w:rsidRPr="5161E447">
        <w:rPr>
          <w:rFonts w:ascii="Times New Roman" w:eastAsia="Times New Roman" w:hAnsi="Times New Roman" w:cs="Times New Roman"/>
          <w:sz w:val="24"/>
          <w:szCs w:val="24"/>
        </w:rPr>
        <w:t xml:space="preserve">Стихотворения «Гой, ты, Русь, моя родная…», «Письмо матери», «Мой край задумчивый и нежный…», «Край любимый, сердцу снятся…», «Русь», «Запели тёсаные дроги…», «Учусь постигнуть в каждом миге…», «О Русь, взмахни крылами…», «Ветры, ветры, о снежные ветры…», «Не жалею, не зову, не плачу…», «Несказанное, синее, нежное…», «Русь Советская», «Русь уходящая», «Спит ковыль…», «Сорокоуст», «Низкий дом с </w:t>
      </w:r>
      <w:proofErr w:type="spellStart"/>
      <w:r w:rsidRPr="5161E447">
        <w:rPr>
          <w:rFonts w:ascii="Times New Roman" w:eastAsia="Times New Roman" w:hAnsi="Times New Roman" w:cs="Times New Roman"/>
          <w:sz w:val="24"/>
          <w:szCs w:val="24"/>
        </w:rPr>
        <w:t>голубыми</w:t>
      </w:r>
      <w:proofErr w:type="spellEnd"/>
      <w:r w:rsidRPr="5161E447">
        <w:rPr>
          <w:rFonts w:ascii="Times New Roman" w:eastAsia="Times New Roman" w:hAnsi="Times New Roman" w:cs="Times New Roman"/>
          <w:sz w:val="24"/>
          <w:szCs w:val="24"/>
        </w:rPr>
        <w:t xml:space="preserve"> ставнями…».</w:t>
      </w:r>
      <w:proofErr w:type="gramEnd"/>
      <w:r w:rsidRPr="5161E447">
        <w:rPr>
          <w:rFonts w:ascii="Times New Roman" w:eastAsia="Times New Roman" w:hAnsi="Times New Roman" w:cs="Times New Roman"/>
          <w:sz w:val="24"/>
          <w:szCs w:val="24"/>
        </w:rPr>
        <w:t xml:space="preserve"> Мотивы ранней лирики. Тема Родины и природы в поэзии. </w:t>
      </w:r>
      <w:proofErr w:type="gramStart"/>
      <w:r w:rsidRPr="5161E447">
        <w:rPr>
          <w:rFonts w:ascii="Times New Roman" w:eastAsia="Times New Roman" w:hAnsi="Times New Roman" w:cs="Times New Roman"/>
          <w:sz w:val="24"/>
          <w:szCs w:val="24"/>
        </w:rPr>
        <w:t>Идеальное</w:t>
      </w:r>
      <w:proofErr w:type="gramEnd"/>
      <w:r w:rsidRPr="5161E447">
        <w:rPr>
          <w:rFonts w:ascii="Times New Roman" w:eastAsia="Times New Roman" w:hAnsi="Times New Roman" w:cs="Times New Roman"/>
          <w:sz w:val="24"/>
          <w:szCs w:val="24"/>
        </w:rPr>
        <w:t xml:space="preserve"> и реальное в изображении деревни. Есенин и имажинизм. </w:t>
      </w:r>
      <w:proofErr w:type="spellStart"/>
      <w:r w:rsidRPr="5161E447">
        <w:rPr>
          <w:rFonts w:ascii="Times New Roman" w:eastAsia="Times New Roman" w:hAnsi="Times New Roman" w:cs="Times New Roman"/>
          <w:sz w:val="24"/>
          <w:szCs w:val="24"/>
        </w:rPr>
        <w:t>Исповедальность</w:t>
      </w:r>
      <w:proofErr w:type="spellEnd"/>
      <w:r w:rsidRPr="5161E447">
        <w:rPr>
          <w:rFonts w:ascii="Times New Roman" w:eastAsia="Times New Roman" w:hAnsi="Times New Roman" w:cs="Times New Roman"/>
          <w:sz w:val="24"/>
          <w:szCs w:val="24"/>
        </w:rPr>
        <w:t xml:space="preserve"> стихотворных посланий родным и любимым людям. Образ </w:t>
      </w:r>
      <w:proofErr w:type="spellStart"/>
      <w:r w:rsidRPr="5161E447">
        <w:rPr>
          <w:rFonts w:ascii="Times New Roman" w:eastAsia="Times New Roman" w:hAnsi="Times New Roman" w:cs="Times New Roman"/>
          <w:sz w:val="24"/>
          <w:szCs w:val="24"/>
        </w:rPr>
        <w:t>голубой</w:t>
      </w:r>
      <w:proofErr w:type="spellEnd"/>
      <w:r w:rsidRPr="5161E447">
        <w:rPr>
          <w:rFonts w:ascii="Times New Roman" w:eastAsia="Times New Roman" w:hAnsi="Times New Roman" w:cs="Times New Roman"/>
          <w:sz w:val="24"/>
          <w:szCs w:val="24"/>
        </w:rPr>
        <w:t xml:space="preserve"> Руси. Библейские образы. Мотив странничества. Мифологическая и фольклорная основа поэзии. Стихотворения «Письмо к женщине», «Собаке Качалова», «Заметался пожар </w:t>
      </w:r>
      <w:proofErr w:type="spellStart"/>
      <w:r w:rsidRPr="5161E447">
        <w:rPr>
          <w:rFonts w:ascii="Times New Roman" w:eastAsia="Times New Roman" w:hAnsi="Times New Roman" w:cs="Times New Roman"/>
          <w:sz w:val="24"/>
          <w:szCs w:val="24"/>
        </w:rPr>
        <w:t>голубой</w:t>
      </w:r>
      <w:proofErr w:type="spellEnd"/>
      <w:r w:rsidRPr="5161E447">
        <w:rPr>
          <w:rFonts w:ascii="Times New Roman" w:eastAsia="Times New Roman" w:hAnsi="Times New Roman" w:cs="Times New Roman"/>
          <w:sz w:val="24"/>
          <w:szCs w:val="24"/>
        </w:rPr>
        <w:t>…», «Ты такая ж простая, как все…», «</w:t>
      </w:r>
      <w:proofErr w:type="gramStart"/>
      <w:r w:rsidRPr="5161E447">
        <w:rPr>
          <w:rFonts w:ascii="Times New Roman" w:eastAsia="Times New Roman" w:hAnsi="Times New Roman" w:cs="Times New Roman"/>
          <w:sz w:val="24"/>
          <w:szCs w:val="24"/>
        </w:rPr>
        <w:t>Пускай ты выпита</w:t>
      </w:r>
      <w:proofErr w:type="gramEnd"/>
      <w:r w:rsidRPr="5161E447">
        <w:rPr>
          <w:rFonts w:ascii="Times New Roman" w:eastAsia="Times New Roman" w:hAnsi="Times New Roman" w:cs="Times New Roman"/>
          <w:sz w:val="24"/>
          <w:szCs w:val="24"/>
        </w:rPr>
        <w:t xml:space="preserve"> другим…», «Дорогая, сядем рядом…», «Мне грустно на тебя смотреть…», «Вечер чёрные брови </w:t>
      </w:r>
      <w:proofErr w:type="spellStart"/>
      <w:r w:rsidRPr="5161E447">
        <w:rPr>
          <w:rFonts w:ascii="Times New Roman" w:eastAsia="Times New Roman" w:hAnsi="Times New Roman" w:cs="Times New Roman"/>
          <w:sz w:val="24"/>
          <w:szCs w:val="24"/>
        </w:rPr>
        <w:t>насопил</w:t>
      </w:r>
      <w:proofErr w:type="spellEnd"/>
      <w:r w:rsidRPr="5161E447">
        <w:rPr>
          <w:rFonts w:ascii="Times New Roman" w:eastAsia="Times New Roman" w:hAnsi="Times New Roman" w:cs="Times New Roman"/>
          <w:sz w:val="24"/>
          <w:szCs w:val="24"/>
        </w:rPr>
        <w:t xml:space="preserve">…». Любовная тема в лирике Есенина. Стихотворения «Не жалею, не зову, не плачу…», «Отговорила роща золотая…», «Мы теперь уходим понемногу…». Тема быстротечности человеческого бытия. Монолог лирического героя. Противоречивость лирического героя. </w:t>
      </w:r>
      <w:proofErr w:type="spellStart"/>
      <w:r w:rsidRPr="5161E447">
        <w:rPr>
          <w:rFonts w:ascii="Times New Roman" w:eastAsia="Times New Roman" w:hAnsi="Times New Roman" w:cs="Times New Roman"/>
          <w:sz w:val="24"/>
          <w:szCs w:val="24"/>
        </w:rPr>
        <w:t>Автобиографизм</w:t>
      </w:r>
      <w:proofErr w:type="spellEnd"/>
      <w:r w:rsidRPr="5161E447">
        <w:rPr>
          <w:rFonts w:ascii="Times New Roman" w:eastAsia="Times New Roman" w:hAnsi="Times New Roman" w:cs="Times New Roman"/>
          <w:sz w:val="24"/>
          <w:szCs w:val="24"/>
        </w:rPr>
        <w:t xml:space="preserve"> лирики. Образ-иероглиф. Психологический параллелизм. Полифония лирики. Авторские средства языковой выразительности. Поэтика цикла «Персидские мотивы». Поэма «Анна </w:t>
      </w:r>
      <w:proofErr w:type="spellStart"/>
      <w:r w:rsidRPr="5161E447">
        <w:rPr>
          <w:rFonts w:ascii="Times New Roman" w:eastAsia="Times New Roman" w:hAnsi="Times New Roman" w:cs="Times New Roman"/>
          <w:sz w:val="24"/>
          <w:szCs w:val="24"/>
        </w:rPr>
        <w:t>Снегина</w:t>
      </w:r>
      <w:proofErr w:type="spellEnd"/>
      <w:r w:rsidRPr="5161E447">
        <w:rPr>
          <w:rFonts w:ascii="Times New Roman" w:eastAsia="Times New Roman" w:hAnsi="Times New Roman" w:cs="Times New Roman"/>
          <w:sz w:val="24"/>
          <w:szCs w:val="24"/>
        </w:rPr>
        <w:t xml:space="preserve">». </w:t>
      </w:r>
      <w:proofErr w:type="gramStart"/>
      <w:r w:rsidRPr="5161E447">
        <w:rPr>
          <w:rFonts w:ascii="Times New Roman" w:eastAsia="Times New Roman" w:hAnsi="Times New Roman" w:cs="Times New Roman"/>
          <w:sz w:val="24"/>
          <w:szCs w:val="24"/>
        </w:rPr>
        <w:t>Лирическое</w:t>
      </w:r>
      <w:proofErr w:type="gramEnd"/>
      <w:r w:rsidRPr="5161E447">
        <w:rPr>
          <w:rFonts w:ascii="Times New Roman" w:eastAsia="Times New Roman" w:hAnsi="Times New Roman" w:cs="Times New Roman"/>
          <w:sz w:val="24"/>
          <w:szCs w:val="24"/>
        </w:rPr>
        <w:t xml:space="preserve"> и эпическое в поэме. Образы лирических героев. Тема империалистической войны и братоубийственной Гражданской войны. Тема любви и революции в поэме. Язык произведения. Смысл финала поэмы. </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 xml:space="preserve">ВЛАДИМИР ВЛАДИМИРОВИЧ МАЯКОВСКИЙ </w:t>
      </w:r>
      <w:r w:rsidRPr="5161E447">
        <w:rPr>
          <w:rFonts w:ascii="Times New Roman" w:eastAsia="Times New Roman" w:hAnsi="Times New Roman" w:cs="Times New Roman"/>
          <w:sz w:val="24"/>
          <w:szCs w:val="24"/>
        </w:rPr>
        <w:t xml:space="preserve">Жизнь и творчество Маяковского. Начало творческого пути: дух бунтарства и эпатажа. Маяковский и футуризм. Поэт и революция. Стихотворения Маяковского «А вы могли бы?», </w:t>
      </w:r>
      <w:r w:rsidRPr="5161E447">
        <w:rPr>
          <w:rFonts w:ascii="Times New Roman" w:eastAsia="Times New Roman" w:hAnsi="Times New Roman" w:cs="Times New Roman"/>
          <w:sz w:val="24"/>
          <w:szCs w:val="24"/>
        </w:rPr>
        <w:lastRenderedPageBreak/>
        <w:t xml:space="preserve">«Послушайте!», «Нате!». Темы ранней лирики. </w:t>
      </w:r>
      <w:proofErr w:type="spellStart"/>
      <w:r w:rsidRPr="5161E447">
        <w:rPr>
          <w:rFonts w:ascii="Times New Roman" w:eastAsia="Times New Roman" w:hAnsi="Times New Roman" w:cs="Times New Roman"/>
          <w:sz w:val="24"/>
          <w:szCs w:val="24"/>
        </w:rPr>
        <w:t>Антибуржуазный</w:t>
      </w:r>
      <w:proofErr w:type="spellEnd"/>
      <w:r w:rsidRPr="5161E447">
        <w:rPr>
          <w:rFonts w:ascii="Times New Roman" w:eastAsia="Times New Roman" w:hAnsi="Times New Roman" w:cs="Times New Roman"/>
          <w:sz w:val="24"/>
          <w:szCs w:val="24"/>
        </w:rPr>
        <w:t xml:space="preserve"> бунт. Космическая масштабность образов. </w:t>
      </w:r>
      <w:proofErr w:type="gramStart"/>
      <w:r w:rsidRPr="5161E447">
        <w:rPr>
          <w:rFonts w:ascii="Times New Roman" w:eastAsia="Times New Roman" w:hAnsi="Times New Roman" w:cs="Times New Roman"/>
          <w:sz w:val="24"/>
          <w:szCs w:val="24"/>
        </w:rPr>
        <w:t>Поэтическое новаторство В. В. Маяковского (ритм, рифма, неологизмы, гиперболичность, пластика образов, дерзкая метафоричность, необычность строфики, графики стиха).</w:t>
      </w:r>
      <w:proofErr w:type="gramEnd"/>
      <w:r w:rsidRPr="5161E447">
        <w:rPr>
          <w:rFonts w:ascii="Times New Roman" w:eastAsia="Times New Roman" w:hAnsi="Times New Roman" w:cs="Times New Roman"/>
          <w:sz w:val="24"/>
          <w:szCs w:val="24"/>
        </w:rPr>
        <w:t xml:space="preserve"> Рифма составная (каламбурная), рифма ассонансная. «Скрипка и немножко нервно», «</w:t>
      </w:r>
      <w:proofErr w:type="spellStart"/>
      <w:r w:rsidRPr="5161E447">
        <w:rPr>
          <w:rFonts w:ascii="Times New Roman" w:eastAsia="Times New Roman" w:hAnsi="Times New Roman" w:cs="Times New Roman"/>
          <w:sz w:val="24"/>
          <w:szCs w:val="24"/>
        </w:rPr>
        <w:t>Лиличка</w:t>
      </w:r>
      <w:proofErr w:type="spellEnd"/>
      <w:r w:rsidRPr="5161E447">
        <w:rPr>
          <w:rFonts w:ascii="Times New Roman" w:eastAsia="Times New Roman" w:hAnsi="Times New Roman" w:cs="Times New Roman"/>
          <w:sz w:val="24"/>
          <w:szCs w:val="24"/>
        </w:rPr>
        <w:t xml:space="preserve">!», «Юбилейное», «Прозаседавшиеся», «Разговор с фининспектором о поэзии», «Сергею Есенину», «Письмо товарищу </w:t>
      </w:r>
      <w:proofErr w:type="spellStart"/>
      <w:r w:rsidRPr="5161E447">
        <w:rPr>
          <w:rFonts w:ascii="Times New Roman" w:eastAsia="Times New Roman" w:hAnsi="Times New Roman" w:cs="Times New Roman"/>
          <w:sz w:val="24"/>
          <w:szCs w:val="24"/>
        </w:rPr>
        <w:t>Кострову</w:t>
      </w:r>
      <w:proofErr w:type="spellEnd"/>
      <w:r w:rsidRPr="5161E447">
        <w:rPr>
          <w:rFonts w:ascii="Times New Roman" w:eastAsia="Times New Roman" w:hAnsi="Times New Roman" w:cs="Times New Roman"/>
          <w:sz w:val="24"/>
          <w:szCs w:val="24"/>
        </w:rPr>
        <w:t xml:space="preserve"> из Парижа о сущности любви», «Письмо Татьяне Яковлевой». Поэма «Флейта-позвоночник». Тема любви в поэзии Маяковского. Трагедия лирического героя. Метафоричность лирики. Стихотворение-исповедь. Поэма Маяковского «Облако в штанах». Композиция и идея поэмы. «Четыре крика» в поэме. Смысл названия и смысл финала. Евангельские и богоборческие мотивы. Тема любви. Автобиографичность лирического героя. Трагическое содержание произведения. Стихотворения Маяковского «Ода революции», «Левый марш». Поэмы Маяковского «Владимир Ильич Ленин», «Хорошо!». Пафос </w:t>
      </w:r>
      <w:proofErr w:type="spellStart"/>
      <w:r w:rsidRPr="5161E447">
        <w:rPr>
          <w:rFonts w:ascii="Times New Roman" w:eastAsia="Times New Roman" w:hAnsi="Times New Roman" w:cs="Times New Roman"/>
          <w:sz w:val="24"/>
          <w:szCs w:val="24"/>
        </w:rPr>
        <w:t>революци</w:t>
      </w:r>
      <w:proofErr w:type="spellEnd"/>
      <w:r w:rsidRPr="5161E447">
        <w:rPr>
          <w:rFonts w:ascii="Times New Roman" w:eastAsia="Times New Roman" w:hAnsi="Times New Roman" w:cs="Times New Roman"/>
          <w:sz w:val="24"/>
          <w:szCs w:val="24"/>
        </w:rPr>
        <w:t xml:space="preserve">- 898 </w:t>
      </w:r>
      <w:proofErr w:type="spellStart"/>
      <w:r w:rsidRPr="5161E447">
        <w:rPr>
          <w:rFonts w:ascii="Times New Roman" w:eastAsia="Times New Roman" w:hAnsi="Times New Roman" w:cs="Times New Roman"/>
          <w:sz w:val="24"/>
          <w:szCs w:val="24"/>
        </w:rPr>
        <w:t>онного</w:t>
      </w:r>
      <w:proofErr w:type="spellEnd"/>
      <w:r w:rsidRPr="5161E447">
        <w:rPr>
          <w:rFonts w:ascii="Times New Roman" w:eastAsia="Times New Roman" w:hAnsi="Times New Roman" w:cs="Times New Roman"/>
          <w:sz w:val="24"/>
          <w:szCs w:val="24"/>
        </w:rPr>
        <w:t xml:space="preserve"> переустройства мира. Образ революции и образ нового человека. Агитационная поэзия. Образ вождя революции. Эволюция революционной темы. Пьесы «Клоп», «Баня». Предмет сатиры в пьесах Маяковского. Комический эффект и приёмы сатирического изображения. Прием социальной типизации. Фантастика и гротеск, гиперболизация. Основной конфликт пьес. Феерическая комедия. Тема грядущего. Современность сатиры Маяковского. Контроль: контрольное сочинение по творчеству С. А. Есенина, В. В. Маяковского. Общая характеристика литературного процесса. </w:t>
      </w:r>
      <w:proofErr w:type="gramStart"/>
      <w:r w:rsidRPr="5161E447">
        <w:rPr>
          <w:rFonts w:ascii="Times New Roman" w:eastAsia="Times New Roman" w:hAnsi="Times New Roman" w:cs="Times New Roman"/>
          <w:sz w:val="24"/>
          <w:szCs w:val="24"/>
        </w:rPr>
        <w:t>Литературные объединения («Пролеткульт», «Кузница», ЛЕФ, «Перевал», конструктивисты, ОБЭРИУ, «</w:t>
      </w:r>
      <w:proofErr w:type="spellStart"/>
      <w:r w:rsidRPr="5161E447">
        <w:rPr>
          <w:rFonts w:ascii="Times New Roman" w:eastAsia="Times New Roman" w:hAnsi="Times New Roman" w:cs="Times New Roman"/>
          <w:sz w:val="24"/>
          <w:szCs w:val="24"/>
        </w:rPr>
        <w:t>Серапионовы</w:t>
      </w:r>
      <w:proofErr w:type="spellEnd"/>
      <w:r w:rsidRPr="5161E447">
        <w:rPr>
          <w:rFonts w:ascii="Times New Roman" w:eastAsia="Times New Roman" w:hAnsi="Times New Roman" w:cs="Times New Roman"/>
          <w:sz w:val="24"/>
          <w:szCs w:val="24"/>
        </w:rPr>
        <w:t xml:space="preserve"> братья» и др.).</w:t>
      </w:r>
      <w:proofErr w:type="gramEnd"/>
      <w:r w:rsidRPr="5161E447">
        <w:rPr>
          <w:rFonts w:ascii="Times New Roman" w:eastAsia="Times New Roman" w:hAnsi="Times New Roman" w:cs="Times New Roman"/>
          <w:sz w:val="24"/>
          <w:szCs w:val="24"/>
        </w:rPr>
        <w:t xml:space="preserve"> Идейно-эстетические расхождения литературных объединений. «Пролетарская» литература. Теория «социального заказа». Производственная тематика поэзии. «Литература факта», очерк и репортаж в литературе 1920-х годов. Обзор творчества А. М. Ремизова, Д. А. Фурманова, А. С. Серафимовича. </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АЛЕКСАНДР АЛЕКСАНДРОВИЧ ФАДЕЕВ</w:t>
      </w:r>
      <w:r w:rsidRPr="5161E447">
        <w:rPr>
          <w:rFonts w:ascii="Times New Roman" w:eastAsia="Times New Roman" w:hAnsi="Times New Roman" w:cs="Times New Roman"/>
          <w:sz w:val="24"/>
          <w:szCs w:val="24"/>
        </w:rPr>
        <w:t xml:space="preserve"> Жизнь и творчество писателя (обзор). Роман «Разгром». Проблематика и идейно-художественное своеобразие романа. Особенности жанра и композиции. Проблемы гуманизма и нравственного выбора в произведении. Народ и интеллигенция. Образы </w:t>
      </w:r>
      <w:proofErr w:type="spellStart"/>
      <w:r w:rsidRPr="5161E447">
        <w:rPr>
          <w:rFonts w:ascii="Times New Roman" w:eastAsia="Times New Roman" w:hAnsi="Times New Roman" w:cs="Times New Roman"/>
          <w:sz w:val="24"/>
          <w:szCs w:val="24"/>
        </w:rPr>
        <w:t>Морозки</w:t>
      </w:r>
      <w:proofErr w:type="spellEnd"/>
      <w:r w:rsidRPr="5161E447">
        <w:rPr>
          <w:rFonts w:ascii="Times New Roman" w:eastAsia="Times New Roman" w:hAnsi="Times New Roman" w:cs="Times New Roman"/>
          <w:sz w:val="24"/>
          <w:szCs w:val="24"/>
        </w:rPr>
        <w:t xml:space="preserve">, </w:t>
      </w:r>
      <w:proofErr w:type="spellStart"/>
      <w:r w:rsidRPr="5161E447">
        <w:rPr>
          <w:rFonts w:ascii="Times New Roman" w:eastAsia="Times New Roman" w:hAnsi="Times New Roman" w:cs="Times New Roman"/>
          <w:sz w:val="24"/>
          <w:szCs w:val="24"/>
        </w:rPr>
        <w:t>Мечика</w:t>
      </w:r>
      <w:proofErr w:type="spellEnd"/>
      <w:r w:rsidRPr="5161E447">
        <w:rPr>
          <w:rFonts w:ascii="Times New Roman" w:eastAsia="Times New Roman" w:hAnsi="Times New Roman" w:cs="Times New Roman"/>
          <w:sz w:val="24"/>
          <w:szCs w:val="24"/>
        </w:rPr>
        <w:t xml:space="preserve">, Левинсона. Путь становления героев. Толстовская традиция в создании сложного психологического образа персонажей. Смысл названия произведения. </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ИСААК ЭММАНУИЛОВИЧ БАБЕЛЬ</w:t>
      </w:r>
      <w:r w:rsidRPr="5161E447">
        <w:rPr>
          <w:rFonts w:ascii="Times New Roman" w:eastAsia="Times New Roman" w:hAnsi="Times New Roman" w:cs="Times New Roman"/>
          <w:sz w:val="24"/>
          <w:szCs w:val="24"/>
        </w:rPr>
        <w:t xml:space="preserve"> Жизнь и творчество писателя (обзор). Сборник рассказов «Конармия». Тема революции и Гражданской войны. Особенности композиции цикла рассказов. Драматизм авторского восприятия действительности. Реалистическое изображение человека в потоке революционных событий. Сказовая форма и психологизм повествования.</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 xml:space="preserve"> ЕВГЕНИЙ ИВАНОВИЧ ЗАМЯТИН</w:t>
      </w:r>
      <w:r w:rsidRPr="5161E447">
        <w:rPr>
          <w:rFonts w:ascii="Times New Roman" w:eastAsia="Times New Roman" w:hAnsi="Times New Roman" w:cs="Times New Roman"/>
          <w:sz w:val="24"/>
          <w:szCs w:val="24"/>
        </w:rPr>
        <w:t xml:space="preserve"> Жизнь и творчество писателя (обзор). Роман «Мы». Специфика жанра и композиции романа-антиутопии. Смысл названия произведения. Образ автора. Образ Д-503. Женские образы в романе. Христианская символика и символика чисел. Роль художественной детали. Различные интерпретации произведения. Актуальность романа Замятина. «Мы» в ряду антиутопий ХХ века. </w:t>
      </w:r>
      <w:r w:rsidRPr="5161E447">
        <w:rPr>
          <w:rFonts w:ascii="Times New Roman" w:eastAsia="Times New Roman" w:hAnsi="Times New Roman" w:cs="Times New Roman"/>
          <w:b/>
          <w:bCs/>
          <w:sz w:val="24"/>
          <w:szCs w:val="24"/>
        </w:rPr>
        <w:t>ЛИТЕРАТУРНЫЙ ПРОЦЕСС 1920-х ГОДОВ</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lastRenderedPageBreak/>
        <w:t>МИХАИЛ МИХАЙЛОВИЧ ЗОЩЕНКО</w:t>
      </w:r>
      <w:r w:rsidRPr="5161E447">
        <w:rPr>
          <w:rFonts w:ascii="Times New Roman" w:eastAsia="Times New Roman" w:hAnsi="Times New Roman" w:cs="Times New Roman"/>
          <w:sz w:val="24"/>
          <w:szCs w:val="24"/>
        </w:rPr>
        <w:t xml:space="preserve"> Жизнь и творчество писателя (обзор). </w:t>
      </w:r>
      <w:proofErr w:type="gramStart"/>
      <w:r w:rsidRPr="5161E447">
        <w:rPr>
          <w:rFonts w:ascii="Times New Roman" w:eastAsia="Times New Roman" w:hAnsi="Times New Roman" w:cs="Times New Roman"/>
          <w:sz w:val="24"/>
          <w:szCs w:val="24"/>
        </w:rPr>
        <w:t>Рассказы «Аристократка», «Стакан», «История болезни», «Монтёр», «Баня», «Беспокойный старичок», «Нервные люди», «Жертва революции».</w:t>
      </w:r>
      <w:proofErr w:type="gramEnd"/>
      <w:r w:rsidRPr="5161E447">
        <w:rPr>
          <w:rFonts w:ascii="Times New Roman" w:eastAsia="Times New Roman" w:hAnsi="Times New Roman" w:cs="Times New Roman"/>
          <w:sz w:val="24"/>
          <w:szCs w:val="24"/>
        </w:rPr>
        <w:t xml:space="preserve"> Автор и рассказчик в произведениях. Комический сказ. </w:t>
      </w:r>
      <w:proofErr w:type="spellStart"/>
      <w:r w:rsidRPr="5161E447">
        <w:rPr>
          <w:rFonts w:ascii="Times New Roman" w:eastAsia="Times New Roman" w:hAnsi="Times New Roman" w:cs="Times New Roman"/>
          <w:sz w:val="24"/>
          <w:szCs w:val="24"/>
        </w:rPr>
        <w:t>Зощенковский</w:t>
      </w:r>
      <w:proofErr w:type="spellEnd"/>
      <w:r w:rsidRPr="5161E447">
        <w:rPr>
          <w:rFonts w:ascii="Times New Roman" w:eastAsia="Times New Roman" w:hAnsi="Times New Roman" w:cs="Times New Roman"/>
          <w:sz w:val="24"/>
          <w:szCs w:val="24"/>
        </w:rPr>
        <w:t xml:space="preserve"> типаж. Индивидуальный стиль писателя. Юмор и сатира. Контроль: зачётная работа за 1-е полугодие. </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ОБЩАЯ ХАРАКТЕРИСТИКА ЛИТЕРАТУРЫ</w:t>
      </w:r>
      <w:r w:rsidRPr="5161E447">
        <w:rPr>
          <w:rFonts w:ascii="Times New Roman" w:eastAsia="Times New Roman" w:hAnsi="Times New Roman" w:cs="Times New Roman"/>
          <w:sz w:val="24"/>
          <w:szCs w:val="24"/>
        </w:rPr>
        <w:t xml:space="preserve"> Общая характеристика литературы 1930-х годов. Исторические предпосылки возникновения литературы 1930-х годов. Жизнь и творчество Н. А. Островского (обзор). Сложность творческих поисков и писательских судеб в 1930-е годы.</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 xml:space="preserve"> АНДРЕЙ ПЛАТОНОВИЧ ПЛАТОНОВ</w:t>
      </w:r>
      <w:r w:rsidRPr="5161E447">
        <w:rPr>
          <w:rFonts w:ascii="Times New Roman" w:eastAsia="Times New Roman" w:hAnsi="Times New Roman" w:cs="Times New Roman"/>
          <w:sz w:val="24"/>
          <w:szCs w:val="24"/>
        </w:rPr>
        <w:t xml:space="preserve"> Жизнь, творчество, личность писателя (обзор). Повесть «Сокровенный человек». Конфликт произведения. Образ </w:t>
      </w:r>
      <w:proofErr w:type="gramStart"/>
      <w:r w:rsidRPr="5161E447">
        <w:rPr>
          <w:rFonts w:ascii="Times New Roman" w:eastAsia="Times New Roman" w:hAnsi="Times New Roman" w:cs="Times New Roman"/>
          <w:sz w:val="24"/>
          <w:szCs w:val="24"/>
        </w:rPr>
        <w:t>Пухова</w:t>
      </w:r>
      <w:proofErr w:type="gramEnd"/>
      <w:r w:rsidRPr="5161E447">
        <w:rPr>
          <w:rFonts w:ascii="Times New Roman" w:eastAsia="Times New Roman" w:hAnsi="Times New Roman" w:cs="Times New Roman"/>
          <w:sz w:val="24"/>
          <w:szCs w:val="24"/>
        </w:rPr>
        <w:t xml:space="preserve">. Поэтика Платонова. Смысл финала и названия произведения. Повесть «Котлован». Жанр и композиция произведения. Герой-мечтатель и проблема поиска истины в повести «Котлован». Характеристика образа </w:t>
      </w:r>
      <w:proofErr w:type="spellStart"/>
      <w:r w:rsidRPr="5161E447">
        <w:rPr>
          <w:rFonts w:ascii="Times New Roman" w:eastAsia="Times New Roman" w:hAnsi="Times New Roman" w:cs="Times New Roman"/>
          <w:sz w:val="24"/>
          <w:szCs w:val="24"/>
        </w:rPr>
        <w:t>Вощёва</w:t>
      </w:r>
      <w:proofErr w:type="spellEnd"/>
      <w:r w:rsidRPr="5161E447">
        <w:rPr>
          <w:rFonts w:ascii="Times New Roman" w:eastAsia="Times New Roman" w:hAnsi="Times New Roman" w:cs="Times New Roman"/>
          <w:sz w:val="24"/>
          <w:szCs w:val="24"/>
        </w:rPr>
        <w:t xml:space="preserve"> и его места в сюжете и проблематике повести. Философские итоги повести «Котлован». Хронология повествования. Гротеск, </w:t>
      </w:r>
      <w:proofErr w:type="gramStart"/>
      <w:r w:rsidRPr="5161E447">
        <w:rPr>
          <w:rFonts w:ascii="Times New Roman" w:eastAsia="Times New Roman" w:hAnsi="Times New Roman" w:cs="Times New Roman"/>
          <w:sz w:val="24"/>
          <w:szCs w:val="24"/>
        </w:rPr>
        <w:t>комическое</w:t>
      </w:r>
      <w:proofErr w:type="gramEnd"/>
      <w:r w:rsidRPr="5161E447">
        <w:rPr>
          <w:rFonts w:ascii="Times New Roman" w:eastAsia="Times New Roman" w:hAnsi="Times New Roman" w:cs="Times New Roman"/>
          <w:sz w:val="24"/>
          <w:szCs w:val="24"/>
        </w:rPr>
        <w:t xml:space="preserve"> и трагическое. Символика произведения. Смысл названия и финала произведения. </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МИХАИЛ АФАНАСЬЕВИЧ БУЛГАКОВ</w:t>
      </w:r>
      <w:r w:rsidRPr="5161E447">
        <w:rPr>
          <w:rFonts w:ascii="Times New Roman" w:eastAsia="Times New Roman" w:hAnsi="Times New Roman" w:cs="Times New Roman"/>
          <w:sz w:val="24"/>
          <w:szCs w:val="24"/>
        </w:rPr>
        <w:t xml:space="preserve"> Жизнь, творчество, личность писателя. Роман «Белая гвардия», пьеса «Дни </w:t>
      </w:r>
      <w:proofErr w:type="spellStart"/>
      <w:r w:rsidRPr="5161E447">
        <w:rPr>
          <w:rFonts w:ascii="Times New Roman" w:eastAsia="Times New Roman" w:hAnsi="Times New Roman" w:cs="Times New Roman"/>
          <w:sz w:val="24"/>
          <w:szCs w:val="24"/>
        </w:rPr>
        <w:t>Турбиных</w:t>
      </w:r>
      <w:proofErr w:type="spellEnd"/>
      <w:r w:rsidRPr="5161E447">
        <w:rPr>
          <w:rFonts w:ascii="Times New Roman" w:eastAsia="Times New Roman" w:hAnsi="Times New Roman" w:cs="Times New Roman"/>
          <w:sz w:val="24"/>
          <w:szCs w:val="24"/>
        </w:rPr>
        <w:t xml:space="preserve">» (обзор). Жанр и композиция произведений. Герои и действующие лица произведений. Проблема выбора нравственной и гражданской позиции в эпоху смуты. Образ Дома, семейного очага в бурном водовороте исторических событий, социальных потрясений. Библейские мотивы. Автобиографичность произведений. Художественная деталь. Реминисценции. Смысл названия и финала произведений. Повести «Роковые яйца», «Собачье сердце» (обзор). Жанр и композиция произведений. Политическая позиция автора. Образы героев. Реальное и фантастическое, комическое и трагическое. Сатира, юмор, сарказм, </w:t>
      </w:r>
      <w:proofErr w:type="spellStart"/>
      <w:r w:rsidRPr="5161E447">
        <w:rPr>
          <w:rFonts w:ascii="Times New Roman" w:eastAsia="Times New Roman" w:hAnsi="Times New Roman" w:cs="Times New Roman"/>
          <w:sz w:val="24"/>
          <w:szCs w:val="24"/>
        </w:rPr>
        <w:t>гиперболизм</w:t>
      </w:r>
      <w:proofErr w:type="spellEnd"/>
      <w:r w:rsidRPr="5161E447">
        <w:rPr>
          <w:rFonts w:ascii="Times New Roman" w:eastAsia="Times New Roman" w:hAnsi="Times New Roman" w:cs="Times New Roman"/>
          <w:sz w:val="24"/>
          <w:szCs w:val="24"/>
        </w:rPr>
        <w:t xml:space="preserve">, </w:t>
      </w:r>
      <w:proofErr w:type="spellStart"/>
      <w:r w:rsidRPr="5161E447">
        <w:rPr>
          <w:rFonts w:ascii="Times New Roman" w:eastAsia="Times New Roman" w:hAnsi="Times New Roman" w:cs="Times New Roman"/>
          <w:sz w:val="24"/>
          <w:szCs w:val="24"/>
        </w:rPr>
        <w:t>гротескность</w:t>
      </w:r>
      <w:proofErr w:type="spellEnd"/>
      <w:r w:rsidRPr="5161E447">
        <w:rPr>
          <w:rFonts w:ascii="Times New Roman" w:eastAsia="Times New Roman" w:hAnsi="Times New Roman" w:cs="Times New Roman"/>
          <w:sz w:val="24"/>
          <w:szCs w:val="24"/>
        </w:rPr>
        <w:t>, контраст. Смысл названия и финала произведений. Роман «Мастер и Маргарита». История создания, проблематика, жанр и композиция. Быт и нравы Москвы 1930-х годов в романе. «</w:t>
      </w:r>
      <w:proofErr w:type="spellStart"/>
      <w:r w:rsidRPr="5161E447">
        <w:rPr>
          <w:rFonts w:ascii="Times New Roman" w:eastAsia="Times New Roman" w:hAnsi="Times New Roman" w:cs="Times New Roman"/>
          <w:sz w:val="24"/>
          <w:szCs w:val="24"/>
        </w:rPr>
        <w:t>Ершалаимские</w:t>
      </w:r>
      <w:proofErr w:type="spellEnd"/>
      <w:r w:rsidRPr="5161E447">
        <w:rPr>
          <w:rFonts w:ascii="Times New Roman" w:eastAsia="Times New Roman" w:hAnsi="Times New Roman" w:cs="Times New Roman"/>
          <w:sz w:val="24"/>
          <w:szCs w:val="24"/>
        </w:rPr>
        <w:t xml:space="preserve">» и «московские» главы романа. Три мира в романе. </w:t>
      </w:r>
      <w:proofErr w:type="spellStart"/>
      <w:r w:rsidRPr="5161E447">
        <w:rPr>
          <w:rFonts w:ascii="Times New Roman" w:eastAsia="Times New Roman" w:hAnsi="Times New Roman" w:cs="Times New Roman"/>
          <w:sz w:val="24"/>
          <w:szCs w:val="24"/>
        </w:rPr>
        <w:t>Многожанровость</w:t>
      </w:r>
      <w:proofErr w:type="spellEnd"/>
      <w:r w:rsidRPr="5161E447">
        <w:rPr>
          <w:rFonts w:ascii="Times New Roman" w:eastAsia="Times New Roman" w:hAnsi="Times New Roman" w:cs="Times New Roman"/>
          <w:sz w:val="24"/>
          <w:szCs w:val="24"/>
        </w:rPr>
        <w:t xml:space="preserve"> и многоплановость романа. Изображение добра и зла. Система образов романа. 1930-х ГОДОВ Сюжетные линии произведения. Темы любви, творчества и вечности в романе. Тема ответственности в романе. Сочетание фантастики с </w:t>
      </w:r>
      <w:proofErr w:type="spellStart"/>
      <w:r w:rsidRPr="5161E447">
        <w:rPr>
          <w:rFonts w:ascii="Times New Roman" w:eastAsia="Times New Roman" w:hAnsi="Times New Roman" w:cs="Times New Roman"/>
          <w:sz w:val="24"/>
          <w:szCs w:val="24"/>
        </w:rPr>
        <w:t>философскобиблейскими</w:t>
      </w:r>
      <w:proofErr w:type="spellEnd"/>
      <w:r w:rsidRPr="5161E447">
        <w:rPr>
          <w:rFonts w:ascii="Times New Roman" w:eastAsia="Times New Roman" w:hAnsi="Times New Roman" w:cs="Times New Roman"/>
          <w:sz w:val="24"/>
          <w:szCs w:val="24"/>
        </w:rPr>
        <w:t xml:space="preserve"> мотивами. Традиции европейской и отечественной литературы в романе Булгакова «Мастер и Маргарита» (И.-В. Гёте, Э. Т. А. Гофман, Н. В. Гоголь). Философский смысл романа. Контроль: контрольное сочинение по роману М. А. Булгакова «Мастер и Маргарита». </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МАРИНА ИВАНОВНА ЦВЕТАЕВА</w:t>
      </w:r>
      <w:r w:rsidRPr="5161E447">
        <w:rPr>
          <w:rFonts w:ascii="Times New Roman" w:eastAsia="Times New Roman" w:hAnsi="Times New Roman" w:cs="Times New Roman"/>
          <w:sz w:val="24"/>
          <w:szCs w:val="24"/>
        </w:rPr>
        <w:t xml:space="preserve"> Жизнь и творчество поэтессы. Стихотворения «Идёшь, на меня </w:t>
      </w:r>
      <w:proofErr w:type="gramStart"/>
      <w:r w:rsidRPr="5161E447">
        <w:rPr>
          <w:rFonts w:ascii="Times New Roman" w:eastAsia="Times New Roman" w:hAnsi="Times New Roman" w:cs="Times New Roman"/>
          <w:sz w:val="24"/>
          <w:szCs w:val="24"/>
        </w:rPr>
        <w:t>похожий</w:t>
      </w:r>
      <w:proofErr w:type="gramEnd"/>
      <w:r w:rsidRPr="5161E447">
        <w:rPr>
          <w:rFonts w:ascii="Times New Roman" w:eastAsia="Times New Roman" w:hAnsi="Times New Roman" w:cs="Times New Roman"/>
          <w:sz w:val="24"/>
          <w:szCs w:val="24"/>
        </w:rPr>
        <w:t xml:space="preserve">…», «Моим стихам, написанным так рано…», «Стихи к Пушкину», «Тоска по родине! Давно…», «Мне нравится, что Вы больны не мной…», «Стихи о Москве». </w:t>
      </w:r>
      <w:proofErr w:type="gramStart"/>
      <w:r w:rsidRPr="5161E447">
        <w:rPr>
          <w:rFonts w:ascii="Times New Roman" w:eastAsia="Times New Roman" w:hAnsi="Times New Roman" w:cs="Times New Roman"/>
          <w:sz w:val="24"/>
          <w:szCs w:val="24"/>
        </w:rPr>
        <w:t xml:space="preserve">Мотивы детства, дома, </w:t>
      </w:r>
      <w:proofErr w:type="spellStart"/>
      <w:r w:rsidRPr="5161E447">
        <w:rPr>
          <w:rFonts w:ascii="Times New Roman" w:eastAsia="Times New Roman" w:hAnsi="Times New Roman" w:cs="Times New Roman"/>
          <w:sz w:val="24"/>
          <w:szCs w:val="24"/>
        </w:rPr>
        <w:t>бессонности</w:t>
      </w:r>
      <w:proofErr w:type="spellEnd"/>
      <w:r w:rsidRPr="5161E447">
        <w:rPr>
          <w:rFonts w:ascii="Times New Roman" w:eastAsia="Times New Roman" w:hAnsi="Times New Roman" w:cs="Times New Roman"/>
          <w:sz w:val="24"/>
          <w:szCs w:val="24"/>
        </w:rPr>
        <w:t xml:space="preserve"> души, Москвы, любви, судьбы, поэта и поэзии, творчества, природы, Родины в лирике Цветаевой.</w:t>
      </w:r>
      <w:proofErr w:type="gramEnd"/>
      <w:r w:rsidRPr="5161E447">
        <w:rPr>
          <w:rFonts w:ascii="Times New Roman" w:eastAsia="Times New Roman" w:hAnsi="Times New Roman" w:cs="Times New Roman"/>
          <w:sz w:val="24"/>
          <w:szCs w:val="24"/>
        </w:rPr>
        <w:t xml:space="preserve"> Лирическая героиня Цветаевой. Психологизм поэзии. Образ Поэта. Пророческое начало в лирике. Индивидуальный стиль поэтессы. Афористичность поэтической речи. Поэмы «Царь-девица», «Поэма Горы», «Поэма Конца» (обзор). Автобиографичность поэм. </w:t>
      </w:r>
      <w:r w:rsidRPr="5161E447">
        <w:rPr>
          <w:rFonts w:ascii="Times New Roman" w:eastAsia="Times New Roman" w:hAnsi="Times New Roman" w:cs="Times New Roman"/>
          <w:sz w:val="24"/>
          <w:szCs w:val="24"/>
        </w:rPr>
        <w:lastRenderedPageBreak/>
        <w:t xml:space="preserve">Мифологические, античные, фольклорные мотивы. Тема поиска абсолюта в любви. Тема жизни и смерти. </w:t>
      </w:r>
      <w:proofErr w:type="spellStart"/>
      <w:r w:rsidRPr="5161E447">
        <w:rPr>
          <w:rFonts w:ascii="Times New Roman" w:eastAsia="Times New Roman" w:hAnsi="Times New Roman" w:cs="Times New Roman"/>
          <w:sz w:val="24"/>
          <w:szCs w:val="24"/>
        </w:rPr>
        <w:t>Цветаевский</w:t>
      </w:r>
      <w:proofErr w:type="spellEnd"/>
      <w:r w:rsidRPr="5161E447">
        <w:rPr>
          <w:rFonts w:ascii="Times New Roman" w:eastAsia="Times New Roman" w:hAnsi="Times New Roman" w:cs="Times New Roman"/>
          <w:sz w:val="24"/>
          <w:szCs w:val="24"/>
        </w:rPr>
        <w:t xml:space="preserve"> стих. Полифонизм. Сквозные образы. Новаторство поэм. </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ОСИП ЭМИЛЬЕВИЧ МАНДЕЛЬШТАМ</w:t>
      </w:r>
      <w:r w:rsidRPr="5161E447">
        <w:rPr>
          <w:rFonts w:ascii="Times New Roman" w:eastAsia="Times New Roman" w:hAnsi="Times New Roman" w:cs="Times New Roman"/>
          <w:sz w:val="24"/>
          <w:szCs w:val="24"/>
        </w:rPr>
        <w:t xml:space="preserve"> Жизнь, творчество, судьба поэта (обзор). Стихотворения «</w:t>
      </w:r>
      <w:proofErr w:type="spellStart"/>
      <w:r w:rsidRPr="5161E447">
        <w:rPr>
          <w:rFonts w:ascii="Times New Roman" w:eastAsia="Times New Roman" w:hAnsi="Times New Roman" w:cs="Times New Roman"/>
          <w:sz w:val="24"/>
          <w:szCs w:val="24"/>
        </w:rPr>
        <w:t>Notre-Dame</w:t>
      </w:r>
      <w:proofErr w:type="spellEnd"/>
      <w:r w:rsidRPr="5161E447">
        <w:rPr>
          <w:rFonts w:ascii="Times New Roman" w:eastAsia="Times New Roman" w:hAnsi="Times New Roman" w:cs="Times New Roman"/>
          <w:sz w:val="24"/>
          <w:szCs w:val="24"/>
        </w:rPr>
        <w:t>», «Умывался ночью на дворе…», «Куда как страшно нам с тобой…», «Как светотени мученик Рембрандт…», «</w:t>
      </w:r>
      <w:proofErr w:type="spellStart"/>
      <w:r w:rsidRPr="5161E447">
        <w:rPr>
          <w:rFonts w:ascii="Times New Roman" w:eastAsia="Times New Roman" w:hAnsi="Times New Roman" w:cs="Times New Roman"/>
          <w:sz w:val="24"/>
          <w:szCs w:val="24"/>
        </w:rPr>
        <w:t>Айя-София</w:t>
      </w:r>
      <w:proofErr w:type="spellEnd"/>
      <w:r w:rsidRPr="5161E447">
        <w:rPr>
          <w:rFonts w:ascii="Times New Roman" w:eastAsia="Times New Roman" w:hAnsi="Times New Roman" w:cs="Times New Roman"/>
          <w:sz w:val="24"/>
          <w:szCs w:val="24"/>
        </w:rPr>
        <w:t xml:space="preserve">», «Мы живём, под собою не чуя страны...», «Я вернулся в мой город, знакомый до слёз…». Основные темы и мотивы лирики. Гражданская лирика. Слово, </w:t>
      </w:r>
      <w:proofErr w:type="spellStart"/>
      <w:r w:rsidRPr="5161E447">
        <w:rPr>
          <w:rFonts w:ascii="Times New Roman" w:eastAsia="Times New Roman" w:hAnsi="Times New Roman" w:cs="Times New Roman"/>
          <w:sz w:val="24"/>
          <w:szCs w:val="24"/>
        </w:rPr>
        <w:t>словообраз</w:t>
      </w:r>
      <w:proofErr w:type="spellEnd"/>
      <w:r w:rsidRPr="5161E447">
        <w:rPr>
          <w:rFonts w:ascii="Times New Roman" w:eastAsia="Times New Roman" w:hAnsi="Times New Roman" w:cs="Times New Roman"/>
          <w:sz w:val="24"/>
          <w:szCs w:val="24"/>
        </w:rPr>
        <w:t xml:space="preserve"> в поэтике Мандельштама. Музыкальная природа эстетического переживания в стихотворениях. Описательно-живописная манера и философичность поэзии. Импрессионистическая символика цвета. Ритмико-интонационное многообразие. Поэзия Мандельштама в конце XX — начале XXI века. </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АЛЕКСЕЙ НИКОЛАЕВИЧ ТОЛСТОЙ</w:t>
      </w:r>
      <w:r w:rsidRPr="5161E447">
        <w:rPr>
          <w:rFonts w:ascii="Times New Roman" w:eastAsia="Times New Roman" w:hAnsi="Times New Roman" w:cs="Times New Roman"/>
          <w:sz w:val="24"/>
          <w:szCs w:val="24"/>
        </w:rPr>
        <w:t xml:space="preserve"> Жизнь и художественное наследие писателя (обзор). Повесть «Детство Никиты», роман «Хождение по мукам» (обзор). Автобиографическая повесть. Традиции и новаторство в литературе. </w:t>
      </w:r>
      <w:proofErr w:type="spellStart"/>
      <w:r w:rsidRPr="5161E447">
        <w:rPr>
          <w:rFonts w:ascii="Times New Roman" w:eastAsia="Times New Roman" w:hAnsi="Times New Roman" w:cs="Times New Roman"/>
          <w:sz w:val="24"/>
          <w:szCs w:val="24"/>
        </w:rPr>
        <w:t>Романэпопея</w:t>
      </w:r>
      <w:proofErr w:type="spellEnd"/>
      <w:r w:rsidRPr="5161E447">
        <w:rPr>
          <w:rFonts w:ascii="Times New Roman" w:eastAsia="Times New Roman" w:hAnsi="Times New Roman" w:cs="Times New Roman"/>
          <w:sz w:val="24"/>
          <w:szCs w:val="24"/>
        </w:rPr>
        <w:t xml:space="preserve">. Семейно-бытовая хроника. Тема трагедии русской интеллигенции и народа в годы Гражданской войны и революции. Роман «Пётр I» (обзор). Тема русской истории. Реальные и вымышленные герои. Сюжетная основа и композиция произведения. Образ Петра I. Образ народа. Реальное и художественное время и пространство в произведении. </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МИХАИЛ МИХАЙЛОВИЧ ПРИШВИН</w:t>
      </w:r>
      <w:r w:rsidRPr="5161E447">
        <w:rPr>
          <w:rFonts w:ascii="Times New Roman" w:eastAsia="Times New Roman" w:hAnsi="Times New Roman" w:cs="Times New Roman"/>
          <w:sz w:val="24"/>
          <w:szCs w:val="24"/>
        </w:rPr>
        <w:t xml:space="preserve"> Жизнь, творчество, личность писателя (обзор). Повесть «</w:t>
      </w:r>
      <w:proofErr w:type="spellStart"/>
      <w:proofErr w:type="gramStart"/>
      <w:r w:rsidRPr="5161E447">
        <w:rPr>
          <w:rFonts w:ascii="Times New Roman" w:eastAsia="Times New Roman" w:hAnsi="Times New Roman" w:cs="Times New Roman"/>
          <w:sz w:val="24"/>
          <w:szCs w:val="24"/>
        </w:rPr>
        <w:t>Жень-шень</w:t>
      </w:r>
      <w:proofErr w:type="spellEnd"/>
      <w:proofErr w:type="gramEnd"/>
      <w:r w:rsidRPr="5161E447">
        <w:rPr>
          <w:rFonts w:ascii="Times New Roman" w:eastAsia="Times New Roman" w:hAnsi="Times New Roman" w:cs="Times New Roman"/>
          <w:sz w:val="24"/>
          <w:szCs w:val="24"/>
        </w:rPr>
        <w:t xml:space="preserve">». Дневниковая проза. Гармония человека и природы. Автобиографичность прозы. Смысл названия произведения. Своеобразие жанра произведения: повесть, поэма, философская сказка. Оригинальность образа </w:t>
      </w:r>
      <w:proofErr w:type="spellStart"/>
      <w:r w:rsidRPr="5161E447">
        <w:rPr>
          <w:rFonts w:ascii="Times New Roman" w:eastAsia="Times New Roman" w:hAnsi="Times New Roman" w:cs="Times New Roman"/>
          <w:sz w:val="24"/>
          <w:szCs w:val="24"/>
        </w:rPr>
        <w:t>пришвинского</w:t>
      </w:r>
      <w:proofErr w:type="spellEnd"/>
      <w:r w:rsidRPr="5161E447">
        <w:rPr>
          <w:rFonts w:ascii="Times New Roman" w:eastAsia="Times New Roman" w:hAnsi="Times New Roman" w:cs="Times New Roman"/>
          <w:sz w:val="24"/>
          <w:szCs w:val="24"/>
        </w:rPr>
        <w:t xml:space="preserve"> героя-рассказчика. </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БОРИС ЛЕОНИДОВИЧ ПАСТЕРНАК</w:t>
      </w:r>
      <w:r w:rsidRPr="5161E447">
        <w:rPr>
          <w:rFonts w:ascii="Times New Roman" w:eastAsia="Times New Roman" w:hAnsi="Times New Roman" w:cs="Times New Roman"/>
          <w:sz w:val="24"/>
          <w:szCs w:val="24"/>
        </w:rPr>
        <w:t xml:space="preserve"> Жизнь и творчество писателя (обзор). Стихотворения «На ранних поездах», «Февраль. Достать чернил и плакать…», «Гамлет», «Быть знаменитым некрасиво». Основные темы и мотивы лирики. Тема творчества, значимости художника. Своеобразие творческого метода. Философичность лирики. Лирический герой. Образы попутчиков. «</w:t>
      </w:r>
      <w:proofErr w:type="spellStart"/>
      <w:r w:rsidRPr="5161E447">
        <w:rPr>
          <w:rFonts w:ascii="Times New Roman" w:eastAsia="Times New Roman" w:hAnsi="Times New Roman" w:cs="Times New Roman"/>
          <w:sz w:val="24"/>
          <w:szCs w:val="24"/>
        </w:rPr>
        <w:t>Боготворение</w:t>
      </w:r>
      <w:proofErr w:type="spellEnd"/>
      <w:r w:rsidRPr="5161E447">
        <w:rPr>
          <w:rFonts w:ascii="Times New Roman" w:eastAsia="Times New Roman" w:hAnsi="Times New Roman" w:cs="Times New Roman"/>
          <w:sz w:val="24"/>
          <w:szCs w:val="24"/>
        </w:rPr>
        <w:t xml:space="preserve">» простых людей. Лирический пейзаж. Роман «Доктор Живаго» (обзор). Сюжет и композиция романа. Человек, история и природа в произведении. Автобиографичность образа главного героя. Христианские мотивы. Пейзаж. Образы-символы и сквозные мотивы в романе. Женские образы в романе. Цикл «Стихотворения Юрия Живаго» и его органическая связь с проблематикой и поэтикой романа. Смысл названия романа. </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АННА АНДРЕЕВНА АХМАТОВА</w:t>
      </w:r>
      <w:r w:rsidRPr="5161E447">
        <w:rPr>
          <w:rFonts w:ascii="Times New Roman" w:eastAsia="Times New Roman" w:hAnsi="Times New Roman" w:cs="Times New Roman"/>
          <w:sz w:val="24"/>
          <w:szCs w:val="24"/>
        </w:rPr>
        <w:t xml:space="preserve"> Биография, основные вехи жизненного и творческого пути поэтессы (обзор). Стихотворения «Сжала руки под тёмной вуалью…», «Песня последней встречи». Основные темы лирики. Ранняя лирика Ахматовой. Женская поэзия. Доверительность, камерность, интимность поэзии. Лирическая героиня Ахматовой. Психологизм лирики. Вещи и лица в поэзии Ахматовой. Стихотворения «Муж хлестал меня узорчатым…», «Я не любви твоей прошу…», «Ты письмо моё, милый, не комкай…», «Сколько просьб у любимой всегда…», «Есть в близости людей заветная черта…», «Я научилась просто, мудро жить…». Тема любви в лирике Ахматовой. Автобиографичность лирики. Эволюция </w:t>
      </w:r>
      <w:r w:rsidRPr="5161E447">
        <w:rPr>
          <w:rFonts w:ascii="Times New Roman" w:eastAsia="Times New Roman" w:hAnsi="Times New Roman" w:cs="Times New Roman"/>
          <w:sz w:val="24"/>
          <w:szCs w:val="24"/>
        </w:rPr>
        <w:lastRenderedPageBreak/>
        <w:t>любовной темы. «</w:t>
      </w:r>
      <w:proofErr w:type="spellStart"/>
      <w:r w:rsidRPr="5161E447">
        <w:rPr>
          <w:rFonts w:ascii="Times New Roman" w:eastAsia="Times New Roman" w:hAnsi="Times New Roman" w:cs="Times New Roman"/>
          <w:sz w:val="24"/>
          <w:szCs w:val="24"/>
        </w:rPr>
        <w:t>Романность</w:t>
      </w:r>
      <w:proofErr w:type="spellEnd"/>
      <w:r w:rsidRPr="5161E447">
        <w:rPr>
          <w:rFonts w:ascii="Times New Roman" w:eastAsia="Times New Roman" w:hAnsi="Times New Roman" w:cs="Times New Roman"/>
          <w:sz w:val="24"/>
          <w:szCs w:val="24"/>
        </w:rPr>
        <w:t>» в поэзии Ахматовой. Сюжетный принцип стиха. Афористичность поэзии. Стихотворения «Молитва», «Мне голос был…», «Мужество», «Родная земля». Тема Родины в лирике. Гражданская и патриотическая поэзия. Тема революционной России. Мотив осиротевшей матери. Поэтический манифест русской интеллигенции. Тема бренности и вечности, жизни и смерти. Поэмы «Реквием», «Поэма без героя» (обзор). Автобиографическая основа поэм. Сюжет и композиция. Смысл эпиграфов и предисловий. Основные темы и мотивы. Смысл названия поэм. Конфли</w:t>
      </w:r>
      <w:proofErr w:type="gramStart"/>
      <w:r w:rsidRPr="5161E447">
        <w:rPr>
          <w:rFonts w:ascii="Times New Roman" w:eastAsia="Times New Roman" w:hAnsi="Times New Roman" w:cs="Times New Roman"/>
          <w:sz w:val="24"/>
          <w:szCs w:val="24"/>
        </w:rPr>
        <w:t>кт в пр</w:t>
      </w:r>
      <w:proofErr w:type="gramEnd"/>
      <w:r w:rsidRPr="5161E447">
        <w:rPr>
          <w:rFonts w:ascii="Times New Roman" w:eastAsia="Times New Roman" w:hAnsi="Times New Roman" w:cs="Times New Roman"/>
          <w:sz w:val="24"/>
          <w:szCs w:val="24"/>
        </w:rPr>
        <w:t xml:space="preserve">оизведениях. Символические образы. Принцип параллелизма. Библейский масштаб горя. Антигерой. Оптимизм финала «Поэмы без героя». </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 xml:space="preserve"> НИКОЛАЙ АЛЕКСЕЕВИЧ ЗАБОЛОЦКИЙ</w:t>
      </w:r>
      <w:r w:rsidRPr="5161E447">
        <w:rPr>
          <w:rFonts w:ascii="Times New Roman" w:eastAsia="Times New Roman" w:hAnsi="Times New Roman" w:cs="Times New Roman"/>
          <w:sz w:val="24"/>
          <w:szCs w:val="24"/>
        </w:rPr>
        <w:t xml:space="preserve"> Жизнь, творчество, личность поэта (обзор). Стихотворения «Завещание», «Я не ищу гармонии в природе…», «Гроза идёт». Основная тематика лирических произведений. Философская лирика. Человек и природа в лирике Заболоцкого. Нравственно-эстетическая проблематика лирики. Социально-гуманистические мотивы. Традиции и новаторство. Эволюция поэтического стиля художника. </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МИХАИЛ АЛЕКСАНДРОВИЧ ШОЛОХОВ</w:t>
      </w:r>
      <w:r w:rsidRPr="5161E447">
        <w:rPr>
          <w:rFonts w:ascii="Times New Roman" w:eastAsia="Times New Roman" w:hAnsi="Times New Roman" w:cs="Times New Roman"/>
          <w:sz w:val="24"/>
          <w:szCs w:val="24"/>
        </w:rPr>
        <w:t xml:space="preserve"> Жизнь и творчество писателя (обзор). «Донские рассказы» и «Лазоревая степь» как новеллистическая предыстория эпопеи «Тихий Дон». Рассказы «Родинка», «Чужая кровь», «</w:t>
      </w:r>
      <w:proofErr w:type="spellStart"/>
      <w:r w:rsidRPr="5161E447">
        <w:rPr>
          <w:rFonts w:ascii="Times New Roman" w:eastAsia="Times New Roman" w:hAnsi="Times New Roman" w:cs="Times New Roman"/>
          <w:sz w:val="24"/>
          <w:szCs w:val="24"/>
        </w:rPr>
        <w:t>Шибалково</w:t>
      </w:r>
      <w:proofErr w:type="spellEnd"/>
      <w:r w:rsidRPr="5161E447">
        <w:rPr>
          <w:rFonts w:ascii="Times New Roman" w:eastAsia="Times New Roman" w:hAnsi="Times New Roman" w:cs="Times New Roman"/>
          <w:sz w:val="24"/>
          <w:szCs w:val="24"/>
        </w:rPr>
        <w:t xml:space="preserve"> семя». </w:t>
      </w:r>
      <w:proofErr w:type="gramStart"/>
      <w:r w:rsidRPr="5161E447">
        <w:rPr>
          <w:rFonts w:ascii="Times New Roman" w:eastAsia="Times New Roman" w:hAnsi="Times New Roman" w:cs="Times New Roman"/>
          <w:sz w:val="24"/>
          <w:szCs w:val="24"/>
        </w:rPr>
        <w:t>Правда</w:t>
      </w:r>
      <w:proofErr w:type="gramEnd"/>
      <w:r w:rsidRPr="5161E447">
        <w:rPr>
          <w:rFonts w:ascii="Times New Roman" w:eastAsia="Times New Roman" w:hAnsi="Times New Roman" w:cs="Times New Roman"/>
          <w:sz w:val="24"/>
          <w:szCs w:val="24"/>
        </w:rPr>
        <w:t xml:space="preserve"> Гражданской войны. Психологизм рассказов. Два уровня сознания героев. Народная стихия языка. «Тихий Дон» как роман-эпопея о всенародной трагедии. История создания произведения, специфика жанра. Хронологические рамки романа. Вопрос об авторстве романа. Композиция произведения. Роль эпиграфов. Смысл названия романа. Система образов в произведении. Предыстория героев. Первая мировая война в изображении Шолохова. Антитеза, приём контраста в романе. Портретная характеристика героев. Понятие «антигерой». Авторские отступления в романе. Изображение Гражданской войны. Картины природы в романе. Женские судьбы в романе (образы Аксиньи, Натальи, Ильиничны). Идея дома и святости домашнего очага. Трагедия Григория Мелехова. Портретная характеристика, речевая характеристика, </w:t>
      </w:r>
      <w:proofErr w:type="spellStart"/>
      <w:r w:rsidRPr="5161E447">
        <w:rPr>
          <w:rFonts w:ascii="Times New Roman" w:eastAsia="Times New Roman" w:hAnsi="Times New Roman" w:cs="Times New Roman"/>
          <w:sz w:val="24"/>
          <w:szCs w:val="24"/>
        </w:rPr>
        <w:t>самохарактеристика</w:t>
      </w:r>
      <w:proofErr w:type="spellEnd"/>
      <w:r w:rsidRPr="5161E447">
        <w:rPr>
          <w:rFonts w:ascii="Times New Roman" w:eastAsia="Times New Roman" w:hAnsi="Times New Roman" w:cs="Times New Roman"/>
          <w:sz w:val="24"/>
          <w:szCs w:val="24"/>
        </w:rPr>
        <w:t xml:space="preserve"> героя. Смысл финала романа. Контроль: контрольное сочинение по роману-эпопее М. А. Шолохова «Тихий Дон».</w:t>
      </w:r>
    </w:p>
    <w:p w:rsidR="5161E447" w:rsidRDefault="5161E447" w:rsidP="5161E447">
      <w:pPr>
        <w:jc w:val="both"/>
        <w:rPr>
          <w:rFonts w:ascii="Times New Roman" w:eastAsia="Times New Roman" w:hAnsi="Times New Roman" w:cs="Times New Roman"/>
          <w:b/>
          <w:bCs/>
          <w:sz w:val="24"/>
          <w:szCs w:val="24"/>
        </w:rPr>
      </w:pPr>
      <w:r w:rsidRPr="5161E447">
        <w:rPr>
          <w:rFonts w:ascii="Times New Roman" w:eastAsia="Times New Roman" w:hAnsi="Times New Roman" w:cs="Times New Roman"/>
          <w:b/>
          <w:bCs/>
          <w:sz w:val="24"/>
          <w:szCs w:val="24"/>
        </w:rPr>
        <w:t xml:space="preserve"> ИЗ МИРОВОЙ ЛИТЕРАТУРЫ 1930-х ГОДОВ</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 xml:space="preserve"> ОЛДОС ХАКСЛИ Жизнь и творческий путь писателя (обзор). Роман-антиутопия «О дивный новый мир». Специфика жанра и композиции произведения. Смысл эпиграфа и названия романа. </w:t>
      </w:r>
      <w:proofErr w:type="spellStart"/>
      <w:r w:rsidRPr="5161E447">
        <w:rPr>
          <w:rFonts w:ascii="Times New Roman" w:eastAsia="Times New Roman" w:hAnsi="Times New Roman" w:cs="Times New Roman"/>
          <w:sz w:val="24"/>
          <w:szCs w:val="24"/>
        </w:rPr>
        <w:t>Социальнофилософские</w:t>
      </w:r>
      <w:proofErr w:type="spellEnd"/>
      <w:r w:rsidRPr="5161E447">
        <w:rPr>
          <w:rFonts w:ascii="Times New Roman" w:eastAsia="Times New Roman" w:hAnsi="Times New Roman" w:cs="Times New Roman"/>
          <w:sz w:val="24"/>
          <w:szCs w:val="24"/>
        </w:rPr>
        <w:t xml:space="preserve"> воззрения О. Хаксли. Проблема дегуманизации общества в ходе технического прогресса. Модель будущего в произведении. Роман-предупреждение. Идейное сходство и различие романа О. Хаксли «О дивный новый мир» и романа Е. И. Замятина «Мы». 9</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ЛИТЕРАТУРА ПЕРИОДА ВЕЛИКОЙ ОТЕЧЕСТВЕННОЙ ВОЙНЫ (ОБЗОР)</w:t>
      </w:r>
      <w:r w:rsidRPr="5161E447">
        <w:rPr>
          <w:rFonts w:ascii="Times New Roman" w:eastAsia="Times New Roman" w:hAnsi="Times New Roman" w:cs="Times New Roman"/>
          <w:sz w:val="24"/>
          <w:szCs w:val="24"/>
        </w:rPr>
        <w:t xml:space="preserve"> Литература «предгрозья»: два противоположных взгляда на неизбежно приближающуюся войну. Поэзия как самый оперативный жанр (поэтический призыв, лозунг, переживание потерь и разлук, надежда и вера). Лирика А. А. Ахматовой, Б. Л. Пастернака, Н. С. Тихонова, М. В. Исаковского, А. А. Суркова, А. А. Прокофьева, К. М. Симонова, О. Ф. </w:t>
      </w:r>
      <w:proofErr w:type="spellStart"/>
      <w:r w:rsidRPr="5161E447">
        <w:rPr>
          <w:rFonts w:ascii="Times New Roman" w:eastAsia="Times New Roman" w:hAnsi="Times New Roman" w:cs="Times New Roman"/>
          <w:sz w:val="24"/>
          <w:szCs w:val="24"/>
        </w:rPr>
        <w:t>Берггольц</w:t>
      </w:r>
      <w:proofErr w:type="spellEnd"/>
      <w:r w:rsidRPr="5161E447">
        <w:rPr>
          <w:rFonts w:ascii="Times New Roman" w:eastAsia="Times New Roman" w:hAnsi="Times New Roman" w:cs="Times New Roman"/>
          <w:sz w:val="24"/>
          <w:szCs w:val="24"/>
        </w:rPr>
        <w:t xml:space="preserve"> и др.; песни А. И. Фатьянова; поэмы «Зоя» М. И. </w:t>
      </w:r>
      <w:proofErr w:type="spellStart"/>
      <w:r w:rsidRPr="5161E447">
        <w:rPr>
          <w:rFonts w:ascii="Times New Roman" w:eastAsia="Times New Roman" w:hAnsi="Times New Roman" w:cs="Times New Roman"/>
          <w:sz w:val="24"/>
          <w:szCs w:val="24"/>
        </w:rPr>
        <w:t>Алигер</w:t>
      </w:r>
      <w:proofErr w:type="spellEnd"/>
      <w:r w:rsidRPr="5161E447">
        <w:rPr>
          <w:rFonts w:ascii="Times New Roman" w:eastAsia="Times New Roman" w:hAnsi="Times New Roman" w:cs="Times New Roman"/>
          <w:sz w:val="24"/>
          <w:szCs w:val="24"/>
        </w:rPr>
        <w:t xml:space="preserve">, «Февральский дневник» О. Ф. </w:t>
      </w:r>
      <w:proofErr w:type="spellStart"/>
      <w:r w:rsidRPr="5161E447">
        <w:rPr>
          <w:rFonts w:ascii="Times New Roman" w:eastAsia="Times New Roman" w:hAnsi="Times New Roman" w:cs="Times New Roman"/>
          <w:sz w:val="24"/>
          <w:szCs w:val="24"/>
        </w:rPr>
        <w:t>Берггольц</w:t>
      </w:r>
      <w:proofErr w:type="spellEnd"/>
      <w:r w:rsidRPr="5161E447">
        <w:rPr>
          <w:rFonts w:ascii="Times New Roman" w:eastAsia="Times New Roman" w:hAnsi="Times New Roman" w:cs="Times New Roman"/>
          <w:sz w:val="24"/>
          <w:szCs w:val="24"/>
        </w:rPr>
        <w:t>, «</w:t>
      </w:r>
      <w:proofErr w:type="spellStart"/>
      <w:r w:rsidRPr="5161E447">
        <w:rPr>
          <w:rFonts w:ascii="Times New Roman" w:eastAsia="Times New Roman" w:hAnsi="Times New Roman" w:cs="Times New Roman"/>
          <w:sz w:val="24"/>
          <w:szCs w:val="24"/>
        </w:rPr>
        <w:t>Пулковский</w:t>
      </w:r>
      <w:proofErr w:type="spellEnd"/>
      <w:r w:rsidRPr="5161E447">
        <w:rPr>
          <w:rFonts w:ascii="Times New Roman" w:eastAsia="Times New Roman" w:hAnsi="Times New Roman" w:cs="Times New Roman"/>
          <w:sz w:val="24"/>
          <w:szCs w:val="24"/>
        </w:rPr>
        <w:t xml:space="preserve"> меридиан» В. М. </w:t>
      </w:r>
      <w:proofErr w:type="spellStart"/>
      <w:r w:rsidRPr="5161E447">
        <w:rPr>
          <w:rFonts w:ascii="Times New Roman" w:eastAsia="Times New Roman" w:hAnsi="Times New Roman" w:cs="Times New Roman"/>
          <w:sz w:val="24"/>
          <w:szCs w:val="24"/>
        </w:rPr>
        <w:lastRenderedPageBreak/>
        <w:t>Инбер</w:t>
      </w:r>
      <w:proofErr w:type="spellEnd"/>
      <w:r w:rsidRPr="5161E447">
        <w:rPr>
          <w:rFonts w:ascii="Times New Roman" w:eastAsia="Times New Roman" w:hAnsi="Times New Roman" w:cs="Times New Roman"/>
          <w:sz w:val="24"/>
          <w:szCs w:val="24"/>
        </w:rPr>
        <w:t xml:space="preserve">, «Сын» П. Г. </w:t>
      </w:r>
      <w:proofErr w:type="spellStart"/>
      <w:r w:rsidRPr="5161E447">
        <w:rPr>
          <w:rFonts w:ascii="Times New Roman" w:eastAsia="Times New Roman" w:hAnsi="Times New Roman" w:cs="Times New Roman"/>
          <w:sz w:val="24"/>
          <w:szCs w:val="24"/>
        </w:rPr>
        <w:t>Антокольского</w:t>
      </w:r>
      <w:proofErr w:type="spellEnd"/>
      <w:r w:rsidRPr="5161E447">
        <w:rPr>
          <w:rFonts w:ascii="Times New Roman" w:eastAsia="Times New Roman" w:hAnsi="Times New Roman" w:cs="Times New Roman"/>
          <w:sz w:val="24"/>
          <w:szCs w:val="24"/>
        </w:rPr>
        <w:t>. Органическое сочетание патриотических чу</w:t>
      </w:r>
      <w:proofErr w:type="gramStart"/>
      <w:r w:rsidRPr="5161E447">
        <w:rPr>
          <w:rFonts w:ascii="Times New Roman" w:eastAsia="Times New Roman" w:hAnsi="Times New Roman" w:cs="Times New Roman"/>
          <w:sz w:val="24"/>
          <w:szCs w:val="24"/>
        </w:rPr>
        <w:t>вств с гл</w:t>
      </w:r>
      <w:proofErr w:type="gramEnd"/>
      <w:r w:rsidRPr="5161E447">
        <w:rPr>
          <w:rFonts w:ascii="Times New Roman" w:eastAsia="Times New Roman" w:hAnsi="Times New Roman" w:cs="Times New Roman"/>
          <w:sz w:val="24"/>
          <w:szCs w:val="24"/>
        </w:rPr>
        <w:t xml:space="preserve">убоко личными, интимными переживаниями лирического героя. Активизация внимания к героическому прошлому народа в лирической и эпической поэзии, обобщённо-символическое звучание признаний в любви к родным местам, близким людям. Человек на войне, правда о нём. Жестокая реальность и романтика в описании войны. Очерки, рассказы, повести А. Н. Толстого, М. А. Шолохова, А. П. Платонова, В. С. </w:t>
      </w:r>
      <w:proofErr w:type="spellStart"/>
      <w:r w:rsidRPr="5161E447">
        <w:rPr>
          <w:rFonts w:ascii="Times New Roman" w:eastAsia="Times New Roman" w:hAnsi="Times New Roman" w:cs="Times New Roman"/>
          <w:sz w:val="24"/>
          <w:szCs w:val="24"/>
        </w:rPr>
        <w:t>Гроссмана</w:t>
      </w:r>
      <w:proofErr w:type="spellEnd"/>
      <w:r w:rsidRPr="5161E447">
        <w:rPr>
          <w:rFonts w:ascii="Times New Roman" w:eastAsia="Times New Roman" w:hAnsi="Times New Roman" w:cs="Times New Roman"/>
          <w:sz w:val="24"/>
          <w:szCs w:val="24"/>
        </w:rPr>
        <w:t xml:space="preserve"> и др. Драматургия К. М. Симонова, Л. М. Леонова. Пьеса-сказка Е. Л. Шварца «Дракон». </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АЛЕКСАНДР ТРИФОНОВИЧ ТВАРДОВСКИЙ</w:t>
      </w:r>
      <w:r w:rsidRPr="5161E447">
        <w:rPr>
          <w:rFonts w:ascii="Times New Roman" w:eastAsia="Times New Roman" w:hAnsi="Times New Roman" w:cs="Times New Roman"/>
          <w:sz w:val="24"/>
          <w:szCs w:val="24"/>
        </w:rPr>
        <w:t xml:space="preserve"> Жизнь и творческий путь поэта (обзор). Поэма «Страна </w:t>
      </w:r>
      <w:proofErr w:type="spellStart"/>
      <w:r w:rsidRPr="5161E447">
        <w:rPr>
          <w:rFonts w:ascii="Times New Roman" w:eastAsia="Times New Roman" w:hAnsi="Times New Roman" w:cs="Times New Roman"/>
          <w:sz w:val="24"/>
          <w:szCs w:val="24"/>
        </w:rPr>
        <w:t>Муравия</w:t>
      </w:r>
      <w:proofErr w:type="spellEnd"/>
      <w:r w:rsidRPr="5161E447">
        <w:rPr>
          <w:rFonts w:ascii="Times New Roman" w:eastAsia="Times New Roman" w:hAnsi="Times New Roman" w:cs="Times New Roman"/>
          <w:sz w:val="24"/>
          <w:szCs w:val="24"/>
        </w:rPr>
        <w:t xml:space="preserve">». Тема коллективизации и судьбы русского крестьянства. Смысл заглавия поэмы. Собирательный образ русского крестьянина. Иносказательный смысл поэмы. Фольклорная основа произведения. Смысл финала произведения. Поэма «Василий Тёркин». Жанр, сюжет, композиция произведения. Смысл названия и подзаголовка поэмы. Собирательный образ русского солдата. Символика имени главного героя. Фольклорные черты в образе Тёркина. Автор и герой в поэме. Ритм, рифма, язык и стиль поэмы. Народный характер произведения. Стихотворения «Под вражьим тяжким колесом», «Две строчки», «Земляку», «Я убит </w:t>
      </w:r>
      <w:proofErr w:type="gramStart"/>
      <w:r w:rsidRPr="5161E447">
        <w:rPr>
          <w:rFonts w:ascii="Times New Roman" w:eastAsia="Times New Roman" w:hAnsi="Times New Roman" w:cs="Times New Roman"/>
          <w:sz w:val="24"/>
          <w:szCs w:val="24"/>
        </w:rPr>
        <w:t>подо</w:t>
      </w:r>
      <w:proofErr w:type="gramEnd"/>
      <w:r w:rsidRPr="5161E447">
        <w:rPr>
          <w:rFonts w:ascii="Times New Roman" w:eastAsia="Times New Roman" w:hAnsi="Times New Roman" w:cs="Times New Roman"/>
          <w:sz w:val="24"/>
          <w:szCs w:val="24"/>
        </w:rPr>
        <w:t xml:space="preserve"> Ржевом». Основные темы и мотивы ранней и поздней лирики. Проблематика, идейная сущность стихотворений. Образы и герои лирических произведений. Трагизм лирического героя. Смысл названия стихотворений. Рифма, рифмовка, язык лирических произведений. </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АЛЕКСАНДР ИСАЕВИЧ СОЛЖЕНИЦЫН</w:t>
      </w:r>
      <w:r w:rsidRPr="5161E447">
        <w:rPr>
          <w:rFonts w:ascii="Times New Roman" w:eastAsia="Times New Roman" w:hAnsi="Times New Roman" w:cs="Times New Roman"/>
          <w:sz w:val="24"/>
          <w:szCs w:val="24"/>
        </w:rPr>
        <w:t xml:space="preserve"> Жизнь и судьба писателя (обзор). Повесть «Один день Ивана Денисовича». Сюжет и композиция, жанровая специфика произведения. Своеобразие раскрытия лагерной темы в повести. Образ Ивана Денисовича Шухова. Нравственная прочность и устойчивость в трясине лагерной жизни. Проблема русского национального характера в контексте трагической эпохи. Смысл названия произведения. 958 Рассказ «Матрёнин двор». Сюжет, композиция, пролог. Нравственная проблематика произведения. Тема </w:t>
      </w:r>
      <w:proofErr w:type="spellStart"/>
      <w:r w:rsidRPr="5161E447">
        <w:rPr>
          <w:rFonts w:ascii="Times New Roman" w:eastAsia="Times New Roman" w:hAnsi="Times New Roman" w:cs="Times New Roman"/>
          <w:sz w:val="24"/>
          <w:szCs w:val="24"/>
        </w:rPr>
        <w:t>праведничества</w:t>
      </w:r>
      <w:proofErr w:type="spellEnd"/>
      <w:r w:rsidRPr="5161E447">
        <w:rPr>
          <w:rFonts w:ascii="Times New Roman" w:eastAsia="Times New Roman" w:hAnsi="Times New Roman" w:cs="Times New Roman"/>
          <w:sz w:val="24"/>
          <w:szCs w:val="24"/>
        </w:rPr>
        <w:t xml:space="preserve"> в рассказе. Образ Матрёны. Образы-символы в произведении. Смысл названия рассказа. «Архипелаг ГУЛАГ» (обзор). Специфика жанра и композиции произведения. Подзаголовок, посвящение. Тема трагической судьбы личности в тоталитарном государстве. Проблема исторической памяти. Сюжетные линии, временные планы в романе. Образ автора-повествователя. Идейно-художественное своеобразие романа. </w:t>
      </w:r>
      <w:proofErr w:type="spellStart"/>
      <w:r w:rsidRPr="5161E447">
        <w:rPr>
          <w:rFonts w:ascii="Times New Roman" w:eastAsia="Times New Roman" w:hAnsi="Times New Roman" w:cs="Times New Roman"/>
          <w:sz w:val="24"/>
          <w:szCs w:val="24"/>
        </w:rPr>
        <w:t>Автобиографизм</w:t>
      </w:r>
      <w:proofErr w:type="spellEnd"/>
      <w:r w:rsidRPr="5161E447">
        <w:rPr>
          <w:rFonts w:ascii="Times New Roman" w:eastAsia="Times New Roman" w:hAnsi="Times New Roman" w:cs="Times New Roman"/>
          <w:sz w:val="24"/>
          <w:szCs w:val="24"/>
        </w:rPr>
        <w:t xml:space="preserve"> творчества А. И. Солженицына. </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ИЗ МИРОВОЙ ЛИТЕРАТУРЫ ЭРНЕСТ ХЕМИНГУЭЙ</w:t>
      </w:r>
      <w:r w:rsidRPr="5161E447">
        <w:rPr>
          <w:rFonts w:ascii="Times New Roman" w:eastAsia="Times New Roman" w:hAnsi="Times New Roman" w:cs="Times New Roman"/>
          <w:sz w:val="24"/>
          <w:szCs w:val="24"/>
        </w:rPr>
        <w:t xml:space="preserve"> Жизнь и творчество писателя (обзор). Повесть «Старик и море». Тема трагедии человеческого существования. Человек и природа, </w:t>
      </w:r>
      <w:proofErr w:type="gramStart"/>
      <w:r w:rsidRPr="5161E447">
        <w:rPr>
          <w:rFonts w:ascii="Times New Roman" w:eastAsia="Times New Roman" w:hAnsi="Times New Roman" w:cs="Times New Roman"/>
          <w:sz w:val="24"/>
          <w:szCs w:val="24"/>
        </w:rPr>
        <w:t>смертное</w:t>
      </w:r>
      <w:proofErr w:type="gramEnd"/>
      <w:r w:rsidRPr="5161E447">
        <w:rPr>
          <w:rFonts w:ascii="Times New Roman" w:eastAsia="Times New Roman" w:hAnsi="Times New Roman" w:cs="Times New Roman"/>
          <w:sz w:val="24"/>
          <w:szCs w:val="24"/>
        </w:rPr>
        <w:t xml:space="preserve"> и вечное, безобразное и прекрасное в повести. Мораль философской повести-притчи. Аллегорический характер произведения. «Старик и море» как художественное завещание писателя. </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ПОЛВЕКА РУССКОЙ ПОЭЗИИ</w:t>
      </w:r>
      <w:r w:rsidRPr="5161E447">
        <w:rPr>
          <w:rFonts w:ascii="Times New Roman" w:eastAsia="Times New Roman" w:hAnsi="Times New Roman" w:cs="Times New Roman"/>
          <w:sz w:val="24"/>
          <w:szCs w:val="24"/>
        </w:rPr>
        <w:t xml:space="preserve"> «Поэтическая весна». Лирика поэтов — участников Великой Отечественной войны. Поэзия Л. Н. Мартынова, С. П. </w:t>
      </w:r>
      <w:proofErr w:type="spellStart"/>
      <w:r w:rsidRPr="5161E447">
        <w:rPr>
          <w:rFonts w:ascii="Times New Roman" w:eastAsia="Times New Roman" w:hAnsi="Times New Roman" w:cs="Times New Roman"/>
          <w:sz w:val="24"/>
          <w:szCs w:val="24"/>
        </w:rPr>
        <w:t>Гудзенко</w:t>
      </w:r>
      <w:proofErr w:type="spellEnd"/>
      <w:r w:rsidRPr="5161E447">
        <w:rPr>
          <w:rFonts w:ascii="Times New Roman" w:eastAsia="Times New Roman" w:hAnsi="Times New Roman" w:cs="Times New Roman"/>
          <w:sz w:val="24"/>
          <w:szCs w:val="24"/>
        </w:rPr>
        <w:t xml:space="preserve">, А. П. Межирова, Ю. В. </w:t>
      </w:r>
      <w:proofErr w:type="spellStart"/>
      <w:r w:rsidRPr="5161E447">
        <w:rPr>
          <w:rFonts w:ascii="Times New Roman" w:eastAsia="Times New Roman" w:hAnsi="Times New Roman" w:cs="Times New Roman"/>
          <w:sz w:val="24"/>
          <w:szCs w:val="24"/>
        </w:rPr>
        <w:t>Друниной</w:t>
      </w:r>
      <w:proofErr w:type="spellEnd"/>
      <w:r w:rsidRPr="5161E447">
        <w:rPr>
          <w:rFonts w:ascii="Times New Roman" w:eastAsia="Times New Roman" w:hAnsi="Times New Roman" w:cs="Times New Roman"/>
          <w:sz w:val="24"/>
          <w:szCs w:val="24"/>
        </w:rPr>
        <w:t xml:space="preserve">, Е. М. </w:t>
      </w:r>
      <w:proofErr w:type="spellStart"/>
      <w:r w:rsidRPr="5161E447">
        <w:rPr>
          <w:rFonts w:ascii="Times New Roman" w:eastAsia="Times New Roman" w:hAnsi="Times New Roman" w:cs="Times New Roman"/>
          <w:sz w:val="24"/>
          <w:szCs w:val="24"/>
        </w:rPr>
        <w:t>Винокурова</w:t>
      </w:r>
      <w:proofErr w:type="spellEnd"/>
      <w:r w:rsidRPr="5161E447">
        <w:rPr>
          <w:rFonts w:ascii="Times New Roman" w:eastAsia="Times New Roman" w:hAnsi="Times New Roman" w:cs="Times New Roman"/>
          <w:sz w:val="24"/>
          <w:szCs w:val="24"/>
        </w:rPr>
        <w:t xml:space="preserve"> (обзор). Стихотворения «Моё поколение» С. П. </w:t>
      </w:r>
      <w:proofErr w:type="spellStart"/>
      <w:r w:rsidRPr="5161E447">
        <w:rPr>
          <w:rFonts w:ascii="Times New Roman" w:eastAsia="Times New Roman" w:hAnsi="Times New Roman" w:cs="Times New Roman"/>
          <w:sz w:val="24"/>
          <w:szCs w:val="24"/>
        </w:rPr>
        <w:t>Гудзенко</w:t>
      </w:r>
      <w:proofErr w:type="spellEnd"/>
      <w:r w:rsidRPr="5161E447">
        <w:rPr>
          <w:rFonts w:ascii="Times New Roman" w:eastAsia="Times New Roman" w:hAnsi="Times New Roman" w:cs="Times New Roman"/>
          <w:sz w:val="24"/>
          <w:szCs w:val="24"/>
        </w:rPr>
        <w:t xml:space="preserve">, «Ты вернёшься» Ю. В. </w:t>
      </w:r>
      <w:proofErr w:type="spellStart"/>
      <w:r w:rsidRPr="5161E447">
        <w:rPr>
          <w:rFonts w:ascii="Times New Roman" w:eastAsia="Times New Roman" w:hAnsi="Times New Roman" w:cs="Times New Roman"/>
          <w:sz w:val="24"/>
          <w:szCs w:val="24"/>
        </w:rPr>
        <w:t>Друниной</w:t>
      </w:r>
      <w:proofErr w:type="spellEnd"/>
      <w:r w:rsidRPr="5161E447">
        <w:rPr>
          <w:rFonts w:ascii="Times New Roman" w:eastAsia="Times New Roman" w:hAnsi="Times New Roman" w:cs="Times New Roman"/>
          <w:sz w:val="24"/>
          <w:szCs w:val="24"/>
        </w:rPr>
        <w:t xml:space="preserve">, «Москвичи» Е. М. </w:t>
      </w:r>
      <w:proofErr w:type="spellStart"/>
      <w:r w:rsidRPr="5161E447">
        <w:rPr>
          <w:rFonts w:ascii="Times New Roman" w:eastAsia="Times New Roman" w:hAnsi="Times New Roman" w:cs="Times New Roman"/>
          <w:sz w:val="24"/>
          <w:szCs w:val="24"/>
        </w:rPr>
        <w:t>Винокурова</w:t>
      </w:r>
      <w:proofErr w:type="spellEnd"/>
      <w:r w:rsidRPr="5161E447">
        <w:rPr>
          <w:rFonts w:ascii="Times New Roman" w:eastAsia="Times New Roman" w:hAnsi="Times New Roman" w:cs="Times New Roman"/>
          <w:sz w:val="24"/>
          <w:szCs w:val="24"/>
        </w:rPr>
        <w:t xml:space="preserve">. Сюжет и композиция лирических произведений. Темы, образы, мотивы </w:t>
      </w:r>
      <w:r w:rsidRPr="5161E447">
        <w:rPr>
          <w:rFonts w:ascii="Times New Roman" w:eastAsia="Times New Roman" w:hAnsi="Times New Roman" w:cs="Times New Roman"/>
          <w:sz w:val="24"/>
          <w:szCs w:val="24"/>
        </w:rPr>
        <w:lastRenderedPageBreak/>
        <w:t>стихотворений. Русская советская поэзия 1960—1970-х годов: время «поэтического бума», период после «поэтического бума» (обзор). Публицистичность и камерность лирики. Поэтическая стилизация и метафорические парадоксы. «Громкая», или «эстрадная», поэзия. «Тихая лирика». «Органичные поэты». «Книжная поэзия». Стихотворения «</w:t>
      </w:r>
      <w:proofErr w:type="gramStart"/>
      <w:r w:rsidRPr="5161E447">
        <w:rPr>
          <w:rFonts w:ascii="Times New Roman" w:eastAsia="Times New Roman" w:hAnsi="Times New Roman" w:cs="Times New Roman"/>
          <w:sz w:val="24"/>
          <w:szCs w:val="24"/>
        </w:rPr>
        <w:t>Ностальгия по настоящему</w:t>
      </w:r>
      <w:proofErr w:type="gramEnd"/>
      <w:r w:rsidRPr="5161E447">
        <w:rPr>
          <w:rFonts w:ascii="Times New Roman" w:eastAsia="Times New Roman" w:hAnsi="Times New Roman" w:cs="Times New Roman"/>
          <w:sz w:val="24"/>
          <w:szCs w:val="24"/>
        </w:rPr>
        <w:t xml:space="preserve">» А. А. Вознесенского, «Мне вспоминать сподручней, чем иметь» Б. А. Ахмадулиной, «Видения на холме» Н. М. Рубцова. Поэтическая философия и поэтическая картина мира в лирике поэтов. Общая характеристика русской поэзии 1980—1990-х годов. «Новая волна» поэзии. «Возвращённая» поэзия. Постмодернизм. Новый тип языкового сознания. Диссидентская литература. Андеграунд. ИОСИФ АЛЕКСАНДРОВИЧ БРОДСКИЙ Судьба и творчество поэта (обзор). Стихотворения «Я входил вместо дикого зверя в клетку…», «Пилигримы», «Рождественский романс». Основные темы и мотивы лирики. Новаторство поэзии И. А. Бродского. </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 xml:space="preserve"> ИЗ МИРОВОЙ ЛИТЕРАТУРЫ</w:t>
      </w:r>
      <w:r w:rsidRPr="5161E447">
        <w:rPr>
          <w:rFonts w:ascii="Times New Roman" w:eastAsia="Times New Roman" w:hAnsi="Times New Roman" w:cs="Times New Roman"/>
          <w:sz w:val="24"/>
          <w:szCs w:val="24"/>
        </w:rPr>
        <w:t xml:space="preserve"> Современность и «</w:t>
      </w:r>
      <w:proofErr w:type="spellStart"/>
      <w:r w:rsidRPr="5161E447">
        <w:rPr>
          <w:rFonts w:ascii="Times New Roman" w:eastAsia="Times New Roman" w:hAnsi="Times New Roman" w:cs="Times New Roman"/>
          <w:sz w:val="24"/>
          <w:szCs w:val="24"/>
        </w:rPr>
        <w:t>постсовременность</w:t>
      </w:r>
      <w:proofErr w:type="spellEnd"/>
      <w:r w:rsidRPr="5161E447">
        <w:rPr>
          <w:rFonts w:ascii="Times New Roman" w:eastAsia="Times New Roman" w:hAnsi="Times New Roman" w:cs="Times New Roman"/>
          <w:sz w:val="24"/>
          <w:szCs w:val="24"/>
        </w:rPr>
        <w:t xml:space="preserve">» в мировой литературе. Экзистенциализм, </w:t>
      </w:r>
      <w:proofErr w:type="spellStart"/>
      <w:r w:rsidRPr="5161E447">
        <w:rPr>
          <w:rFonts w:ascii="Times New Roman" w:eastAsia="Times New Roman" w:hAnsi="Times New Roman" w:cs="Times New Roman"/>
          <w:sz w:val="24"/>
          <w:szCs w:val="24"/>
        </w:rPr>
        <w:t>постэкзистенциализм</w:t>
      </w:r>
      <w:proofErr w:type="spellEnd"/>
      <w:r w:rsidRPr="5161E447">
        <w:rPr>
          <w:rFonts w:ascii="Times New Roman" w:eastAsia="Times New Roman" w:hAnsi="Times New Roman" w:cs="Times New Roman"/>
          <w:sz w:val="24"/>
          <w:szCs w:val="24"/>
        </w:rPr>
        <w:t xml:space="preserve">. Философия абсурда. Обзор жизни и творчества Ф. Саган, Г.-Г. Маркеса, У. Эко. Роман У. Эко «Имя розы» как постмодернистский роман (обзор). </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РУССКАЯ ПРОЗА 1950—2000-х ГОДОВ</w:t>
      </w:r>
      <w:r w:rsidRPr="5161E447">
        <w:rPr>
          <w:rFonts w:ascii="Times New Roman" w:eastAsia="Times New Roman" w:hAnsi="Times New Roman" w:cs="Times New Roman"/>
          <w:sz w:val="24"/>
          <w:szCs w:val="24"/>
        </w:rPr>
        <w:t xml:space="preserve"> Общая характеристика военной прозы 1960—1980-х годов. «Лейтенантская проза» как особое явление в военной прозе: определение понятия, основные представители, специфические черты. Автобиографичность «лейтенантской прозы» (обзор). Обзор повести В. П. Некрасова «В окопах Сталинграда». Своеобразие раскрытия военной темы в произведении. Образ Юрия </w:t>
      </w:r>
      <w:proofErr w:type="spellStart"/>
      <w:r w:rsidRPr="5161E447">
        <w:rPr>
          <w:rFonts w:ascii="Times New Roman" w:eastAsia="Times New Roman" w:hAnsi="Times New Roman" w:cs="Times New Roman"/>
          <w:sz w:val="24"/>
          <w:szCs w:val="24"/>
        </w:rPr>
        <w:t>Керженцева</w:t>
      </w:r>
      <w:proofErr w:type="spellEnd"/>
      <w:r w:rsidRPr="5161E447">
        <w:rPr>
          <w:rFonts w:ascii="Times New Roman" w:eastAsia="Times New Roman" w:hAnsi="Times New Roman" w:cs="Times New Roman"/>
          <w:sz w:val="24"/>
          <w:szCs w:val="24"/>
        </w:rPr>
        <w:t xml:space="preserve">. Темы жизни и смерти в произведении. Мотив мужской дружбы. Принцип достоверности и «эффект присутствия». Роль пейзажа в повести. «Деревенская проза» как новое литературное направление в прозе второй половины XX века (причины возникновения и основные тенденции «деревенской прозы», основные представители, специфические черты). Значение «деревенской прозы» для русской литературы XX века. Обзор повестей Б. А. </w:t>
      </w:r>
      <w:proofErr w:type="spellStart"/>
      <w:r w:rsidRPr="5161E447">
        <w:rPr>
          <w:rFonts w:ascii="Times New Roman" w:eastAsia="Times New Roman" w:hAnsi="Times New Roman" w:cs="Times New Roman"/>
          <w:sz w:val="24"/>
          <w:szCs w:val="24"/>
        </w:rPr>
        <w:t>Можаева</w:t>
      </w:r>
      <w:proofErr w:type="spellEnd"/>
      <w:r w:rsidRPr="5161E447">
        <w:rPr>
          <w:rFonts w:ascii="Times New Roman" w:eastAsia="Times New Roman" w:hAnsi="Times New Roman" w:cs="Times New Roman"/>
          <w:sz w:val="24"/>
          <w:szCs w:val="24"/>
        </w:rPr>
        <w:t xml:space="preserve"> «Живой», В. И. Белова «Привычное дело». Герой-крестьянин, поэтизация избы и народного уклада, типы простых людей. Философия человека из народа.</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ВАЛЕНТИН ГРИГОРЬЕВИЧ РАСПУТИН</w:t>
      </w:r>
      <w:r w:rsidRPr="5161E447">
        <w:rPr>
          <w:rFonts w:ascii="Times New Roman" w:eastAsia="Times New Roman" w:hAnsi="Times New Roman" w:cs="Times New Roman"/>
          <w:sz w:val="24"/>
          <w:szCs w:val="24"/>
        </w:rPr>
        <w:t xml:space="preserve"> Жизнь, творчество, личность писателя (обзор). Повесть «Прощание с </w:t>
      </w:r>
      <w:proofErr w:type="gramStart"/>
      <w:r w:rsidRPr="5161E447">
        <w:rPr>
          <w:rFonts w:ascii="Times New Roman" w:eastAsia="Times New Roman" w:hAnsi="Times New Roman" w:cs="Times New Roman"/>
          <w:sz w:val="24"/>
          <w:szCs w:val="24"/>
        </w:rPr>
        <w:t>Матёрой</w:t>
      </w:r>
      <w:proofErr w:type="gramEnd"/>
      <w:r w:rsidRPr="5161E447">
        <w:rPr>
          <w:rFonts w:ascii="Times New Roman" w:eastAsia="Times New Roman" w:hAnsi="Times New Roman" w:cs="Times New Roman"/>
          <w:sz w:val="24"/>
          <w:szCs w:val="24"/>
        </w:rPr>
        <w:t xml:space="preserve">». Сюжетное начало, конфликт в повести В. Г. Распутина «Прощание </w:t>
      </w:r>
      <w:proofErr w:type="gramStart"/>
      <w:r w:rsidRPr="5161E447">
        <w:rPr>
          <w:rFonts w:ascii="Times New Roman" w:eastAsia="Times New Roman" w:hAnsi="Times New Roman" w:cs="Times New Roman"/>
          <w:sz w:val="24"/>
          <w:szCs w:val="24"/>
        </w:rPr>
        <w:t>с</w:t>
      </w:r>
      <w:proofErr w:type="gramEnd"/>
      <w:r w:rsidRPr="5161E447">
        <w:rPr>
          <w:rFonts w:ascii="Times New Roman" w:eastAsia="Times New Roman" w:hAnsi="Times New Roman" w:cs="Times New Roman"/>
          <w:sz w:val="24"/>
          <w:szCs w:val="24"/>
        </w:rPr>
        <w:t xml:space="preserve"> Матёрой». Экологическая тема, тема памяти в произведении. Тема смысла жизни и назначения человека. Проблема русского национального характера. Образ праведницы Дарьи Пинегиной. Проблема отцов и детей в повести. Сакрализация уходящих патриархальных миров. Смысл названия и финала произведения. Космология В. Г. Распутина. </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 xml:space="preserve">ВАСИЛИЙ МАКАРОВИЧ ШУКШИН </w:t>
      </w:r>
      <w:r w:rsidRPr="5161E447">
        <w:rPr>
          <w:rFonts w:ascii="Times New Roman" w:eastAsia="Times New Roman" w:hAnsi="Times New Roman" w:cs="Times New Roman"/>
          <w:sz w:val="24"/>
          <w:szCs w:val="24"/>
        </w:rPr>
        <w:t xml:space="preserve">Жизнь, творчество, личность писателя (обзор). Рассказы «Чудик», «Алёша </w:t>
      </w:r>
      <w:proofErr w:type="spellStart"/>
      <w:r w:rsidRPr="5161E447">
        <w:rPr>
          <w:rFonts w:ascii="Times New Roman" w:eastAsia="Times New Roman" w:hAnsi="Times New Roman" w:cs="Times New Roman"/>
          <w:sz w:val="24"/>
          <w:szCs w:val="24"/>
        </w:rPr>
        <w:t>Бесконвойный</w:t>
      </w:r>
      <w:proofErr w:type="spellEnd"/>
      <w:r w:rsidRPr="5161E447">
        <w:rPr>
          <w:rFonts w:ascii="Times New Roman" w:eastAsia="Times New Roman" w:hAnsi="Times New Roman" w:cs="Times New Roman"/>
          <w:sz w:val="24"/>
          <w:szCs w:val="24"/>
        </w:rPr>
        <w:t xml:space="preserve">», «Обида». </w:t>
      </w:r>
      <w:proofErr w:type="spellStart"/>
      <w:proofErr w:type="gramStart"/>
      <w:r w:rsidRPr="5161E447">
        <w:rPr>
          <w:rFonts w:ascii="Times New Roman" w:eastAsia="Times New Roman" w:hAnsi="Times New Roman" w:cs="Times New Roman"/>
          <w:sz w:val="24"/>
          <w:szCs w:val="24"/>
        </w:rPr>
        <w:t>C</w:t>
      </w:r>
      <w:proofErr w:type="gramEnd"/>
      <w:r w:rsidRPr="5161E447">
        <w:rPr>
          <w:rFonts w:ascii="Times New Roman" w:eastAsia="Times New Roman" w:hAnsi="Times New Roman" w:cs="Times New Roman"/>
          <w:sz w:val="24"/>
          <w:szCs w:val="24"/>
        </w:rPr>
        <w:t>южет</w:t>
      </w:r>
      <w:proofErr w:type="spellEnd"/>
      <w:r w:rsidRPr="5161E447">
        <w:rPr>
          <w:rFonts w:ascii="Times New Roman" w:eastAsia="Times New Roman" w:hAnsi="Times New Roman" w:cs="Times New Roman"/>
          <w:sz w:val="24"/>
          <w:szCs w:val="24"/>
        </w:rPr>
        <w:t xml:space="preserve"> и композиция рассказов. Основная проблематика произведений. Русский национальный характер в рассказах. Типизация героев: «герои-чудики», «маргиналы». Речевая характеристика героев. Поэтика рассказов В. М. Шукшина. </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 xml:space="preserve"> АЛЕКСАНДР ВАЛЕНТИНОВИЧ ВАМПИЛОВ</w:t>
      </w:r>
      <w:r w:rsidRPr="5161E447">
        <w:rPr>
          <w:rFonts w:ascii="Times New Roman" w:eastAsia="Times New Roman" w:hAnsi="Times New Roman" w:cs="Times New Roman"/>
          <w:sz w:val="24"/>
          <w:szCs w:val="24"/>
        </w:rPr>
        <w:t xml:space="preserve"> Жизнь, творчество, личность писателя (обзор). Пьеса «Утиная охота». Нравственная проблематика и основной </w:t>
      </w:r>
      <w:r w:rsidRPr="5161E447">
        <w:rPr>
          <w:rFonts w:ascii="Times New Roman" w:eastAsia="Times New Roman" w:hAnsi="Times New Roman" w:cs="Times New Roman"/>
          <w:sz w:val="24"/>
          <w:szCs w:val="24"/>
        </w:rPr>
        <w:lastRenderedPageBreak/>
        <w:t>конфликт произведения. Тема духовной деградации личности. Психологические портретные зарисовки. Приём ретроспекции. Смысл финальной сцены и названия произведения. Понятие «</w:t>
      </w:r>
      <w:proofErr w:type="spellStart"/>
      <w:r w:rsidRPr="5161E447">
        <w:rPr>
          <w:rFonts w:ascii="Times New Roman" w:eastAsia="Times New Roman" w:hAnsi="Times New Roman" w:cs="Times New Roman"/>
          <w:sz w:val="24"/>
          <w:szCs w:val="24"/>
        </w:rPr>
        <w:t>зиловщина</w:t>
      </w:r>
      <w:proofErr w:type="spellEnd"/>
      <w:r w:rsidRPr="5161E447">
        <w:rPr>
          <w:rFonts w:ascii="Times New Roman" w:eastAsia="Times New Roman" w:hAnsi="Times New Roman" w:cs="Times New Roman"/>
          <w:sz w:val="24"/>
          <w:szCs w:val="24"/>
        </w:rPr>
        <w:t xml:space="preserve">». Традиции и новаторство в драматургии А. В. Вампилова. </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ФЁДОР АЛЕКСАНДРОВИЧ АБРАМОВ</w:t>
      </w:r>
      <w:r w:rsidRPr="5161E447">
        <w:rPr>
          <w:rFonts w:ascii="Times New Roman" w:eastAsia="Times New Roman" w:hAnsi="Times New Roman" w:cs="Times New Roman"/>
          <w:sz w:val="24"/>
          <w:szCs w:val="24"/>
        </w:rPr>
        <w:t xml:space="preserve"> Жизнь, творчество, личность писателя (обзор). Повести «Деревянные кони», «Пелагея», «</w:t>
      </w:r>
      <w:proofErr w:type="spellStart"/>
      <w:r w:rsidRPr="5161E447">
        <w:rPr>
          <w:rFonts w:ascii="Times New Roman" w:eastAsia="Times New Roman" w:hAnsi="Times New Roman" w:cs="Times New Roman"/>
          <w:sz w:val="24"/>
          <w:szCs w:val="24"/>
        </w:rPr>
        <w:t>Алька</w:t>
      </w:r>
      <w:proofErr w:type="spellEnd"/>
      <w:r w:rsidRPr="5161E447">
        <w:rPr>
          <w:rFonts w:ascii="Times New Roman" w:eastAsia="Times New Roman" w:hAnsi="Times New Roman" w:cs="Times New Roman"/>
          <w:sz w:val="24"/>
          <w:szCs w:val="24"/>
        </w:rPr>
        <w:t>». Композиция, идея, проблематика произведений. Судьба русской женщины в повестях. Трагизм героини. Авторская позиция в произведениях. Смысл названия и финала повестей. Новаторство «деревенской прозы» Абрамова. Обзор повестей К. Д. Воробьёва «Убиты под Москвой», В. Л. Кондратьева «Сашка», Е. И. Носова «</w:t>
      </w:r>
      <w:proofErr w:type="spellStart"/>
      <w:r w:rsidRPr="5161E447">
        <w:rPr>
          <w:rFonts w:ascii="Times New Roman" w:eastAsia="Times New Roman" w:hAnsi="Times New Roman" w:cs="Times New Roman"/>
          <w:sz w:val="24"/>
          <w:szCs w:val="24"/>
        </w:rPr>
        <w:t>Усвятские</w:t>
      </w:r>
      <w:proofErr w:type="spellEnd"/>
      <w:r w:rsidRPr="5161E447">
        <w:rPr>
          <w:rFonts w:ascii="Times New Roman" w:eastAsia="Times New Roman" w:hAnsi="Times New Roman" w:cs="Times New Roman"/>
          <w:sz w:val="24"/>
          <w:szCs w:val="24"/>
        </w:rPr>
        <w:t xml:space="preserve"> </w:t>
      </w:r>
      <w:proofErr w:type="spellStart"/>
      <w:r w:rsidRPr="5161E447">
        <w:rPr>
          <w:rFonts w:ascii="Times New Roman" w:eastAsia="Times New Roman" w:hAnsi="Times New Roman" w:cs="Times New Roman"/>
          <w:sz w:val="24"/>
          <w:szCs w:val="24"/>
        </w:rPr>
        <w:t>шлемоносцы</w:t>
      </w:r>
      <w:proofErr w:type="spellEnd"/>
      <w:r w:rsidRPr="5161E447">
        <w:rPr>
          <w:rFonts w:ascii="Times New Roman" w:eastAsia="Times New Roman" w:hAnsi="Times New Roman" w:cs="Times New Roman"/>
          <w:sz w:val="24"/>
          <w:szCs w:val="24"/>
        </w:rPr>
        <w:t xml:space="preserve">». Автобиографичность и документальность произведений. Основная проблематика и конфликт повестей. Своеобразие развития военной темы. Образы главных героев. Смысл названия и финала произведений. «Городская проза» в русской литературе 1960—1980-х годов. Особенности отражения действительности в «городской прозе» Ю. В. Трифонова, А. Г. </w:t>
      </w:r>
      <w:proofErr w:type="spellStart"/>
      <w:r w:rsidRPr="5161E447">
        <w:rPr>
          <w:rFonts w:ascii="Times New Roman" w:eastAsia="Times New Roman" w:hAnsi="Times New Roman" w:cs="Times New Roman"/>
          <w:sz w:val="24"/>
          <w:szCs w:val="24"/>
        </w:rPr>
        <w:t>Битова</w:t>
      </w:r>
      <w:proofErr w:type="spellEnd"/>
      <w:r w:rsidRPr="5161E447">
        <w:rPr>
          <w:rFonts w:ascii="Times New Roman" w:eastAsia="Times New Roman" w:hAnsi="Times New Roman" w:cs="Times New Roman"/>
          <w:sz w:val="24"/>
          <w:szCs w:val="24"/>
        </w:rPr>
        <w:t>, В. С. Маканина. Концепция личности в «городской прозе». Обзор повести Ю. В. Трифонова «Обмен». Ретроспективная композиция. Нравственная проблематика произведения. Семейно-бытовой конфликт в повести. Смысл названия и финала повести. Контроль: контрольная работа за курс 11 класса.</w:t>
      </w:r>
    </w:p>
    <w:p w:rsidR="5161E447" w:rsidRDefault="5161E447" w:rsidP="5161E447">
      <w:pPr>
        <w:jc w:val="center"/>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 xml:space="preserve">ПЛАНИРУЕМЫЕ РЕЗУЛЬТАТЫ ИЗУЧЕНИЯ УЧЕБНОГО ПРЕДМЕТА «ЛИТЕРАТУРА» </w:t>
      </w:r>
    </w:p>
    <w:p w:rsidR="5161E447" w:rsidRDefault="5161E447" w:rsidP="5161E447">
      <w:pPr>
        <w:jc w:val="center"/>
        <w:rPr>
          <w:rFonts w:ascii="Times New Roman" w:eastAsia="Times New Roman" w:hAnsi="Times New Roman" w:cs="Times New Roman"/>
          <w:sz w:val="24"/>
          <w:szCs w:val="24"/>
        </w:rPr>
      </w:pPr>
      <w:r w:rsidRPr="5161E447">
        <w:rPr>
          <w:rFonts w:ascii="Times New Roman" w:eastAsia="Times New Roman" w:hAnsi="Times New Roman" w:cs="Times New Roman"/>
          <w:b/>
          <w:bCs/>
          <w:sz w:val="24"/>
          <w:szCs w:val="24"/>
        </w:rPr>
        <w:t>11 КЛАСС</w:t>
      </w:r>
    </w:p>
    <w:p w:rsidR="5161E447" w:rsidRDefault="5161E447" w:rsidP="5161E447">
      <w:pPr>
        <w:jc w:val="both"/>
        <w:rPr>
          <w:rFonts w:ascii="Times New Roman" w:eastAsia="Times New Roman" w:hAnsi="Times New Roman" w:cs="Times New Roman"/>
          <w:sz w:val="24"/>
          <w:szCs w:val="24"/>
        </w:rPr>
      </w:pPr>
      <w:r w:rsidRPr="5161E447">
        <w:rPr>
          <w:rFonts w:ascii="Times New Roman" w:eastAsia="Times New Roman" w:hAnsi="Times New Roman" w:cs="Times New Roman"/>
          <w:sz w:val="24"/>
          <w:szCs w:val="24"/>
        </w:rPr>
        <w:t xml:space="preserve"> Программа помогает реализовать </w:t>
      </w:r>
      <w:proofErr w:type="spellStart"/>
      <w:r w:rsidRPr="5161E447">
        <w:rPr>
          <w:rFonts w:ascii="Times New Roman" w:eastAsia="Times New Roman" w:hAnsi="Times New Roman" w:cs="Times New Roman"/>
          <w:sz w:val="24"/>
          <w:szCs w:val="24"/>
        </w:rPr>
        <w:t>системно-деятельностный</w:t>
      </w:r>
      <w:proofErr w:type="spellEnd"/>
      <w:r w:rsidRPr="5161E447">
        <w:rPr>
          <w:rFonts w:ascii="Times New Roman" w:eastAsia="Times New Roman" w:hAnsi="Times New Roman" w:cs="Times New Roman"/>
          <w:sz w:val="24"/>
          <w:szCs w:val="24"/>
        </w:rPr>
        <w:t xml:space="preserve"> подход, а также требования ФГОС СОО к результатам образования школьников по предмету «Литература». </w:t>
      </w:r>
      <w:proofErr w:type="gramStart"/>
      <w:r w:rsidRPr="5161E447">
        <w:rPr>
          <w:rFonts w:ascii="Times New Roman" w:eastAsia="Times New Roman" w:hAnsi="Times New Roman" w:cs="Times New Roman"/>
          <w:sz w:val="24"/>
          <w:szCs w:val="24"/>
        </w:rPr>
        <w:t>Личностные: 1) осознание своей российской гражданской идентичности, воспитание патриотизма, уважения к истории Отечества, гордости за свой край, свою Родину, прошлое и настоящее многонационального народа России; знание истории, языка, культурного наследия народов России и человечества; усвоение традиционных ценностей многонационального российского общества; воспитание чувства ответственности и долга перед Родиной;</w:t>
      </w:r>
      <w:proofErr w:type="gramEnd"/>
      <w:r w:rsidRPr="5161E447">
        <w:rPr>
          <w:rFonts w:ascii="Times New Roman" w:eastAsia="Times New Roman" w:hAnsi="Times New Roman" w:cs="Times New Roman"/>
          <w:sz w:val="24"/>
          <w:szCs w:val="24"/>
        </w:rPr>
        <w:t xml:space="preserve"> 2) формирование ответственного отношения к учению, готовности и </w:t>
      </w:r>
      <w:proofErr w:type="gramStart"/>
      <w:r w:rsidRPr="5161E447">
        <w:rPr>
          <w:rFonts w:ascii="Times New Roman" w:eastAsia="Times New Roman" w:hAnsi="Times New Roman" w:cs="Times New Roman"/>
          <w:sz w:val="24"/>
          <w:szCs w:val="24"/>
        </w:rPr>
        <w:t>способности</w:t>
      </w:r>
      <w:proofErr w:type="gramEnd"/>
      <w:r w:rsidRPr="5161E447">
        <w:rPr>
          <w:rFonts w:ascii="Times New Roman" w:eastAsia="Times New Roman" w:hAnsi="Times New Roman" w:cs="Times New Roman"/>
          <w:sz w:val="24"/>
          <w:szCs w:val="24"/>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умения ориентироваться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 </w:t>
      </w:r>
      <w:proofErr w:type="gramStart"/>
      <w:r w:rsidRPr="5161E447">
        <w:rPr>
          <w:rFonts w:ascii="Times New Roman" w:eastAsia="Times New Roman" w:hAnsi="Times New Roman" w:cs="Times New Roman"/>
          <w:sz w:val="24"/>
          <w:szCs w:val="24"/>
        </w:rPr>
        <w:t>3)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 4)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w:t>
      </w:r>
      <w:proofErr w:type="gramEnd"/>
      <w:r w:rsidRPr="5161E447">
        <w:rPr>
          <w:rFonts w:ascii="Times New Roman" w:eastAsia="Times New Roman" w:hAnsi="Times New Roman" w:cs="Times New Roman"/>
          <w:sz w:val="24"/>
          <w:szCs w:val="24"/>
        </w:rPr>
        <w:t xml:space="preserve"> </w:t>
      </w:r>
      <w:proofErr w:type="gramStart"/>
      <w:r w:rsidRPr="5161E447">
        <w:rPr>
          <w:rFonts w:ascii="Times New Roman" w:eastAsia="Times New Roman" w:hAnsi="Times New Roman" w:cs="Times New Roman"/>
          <w:sz w:val="24"/>
          <w:szCs w:val="24"/>
        </w:rPr>
        <w:t xml:space="preserve">готовности и способности вести диалог с другими людьми и достигать в нём взаимопонимания; 5) освоение социальных норм, правил поведения, ролей и форм социальной жизни в группах и сообществах, включая взрослые и социальные </w:t>
      </w:r>
      <w:r w:rsidRPr="5161E447">
        <w:rPr>
          <w:rFonts w:ascii="Times New Roman" w:eastAsia="Times New Roman" w:hAnsi="Times New Roman" w:cs="Times New Roman"/>
          <w:sz w:val="24"/>
          <w:szCs w:val="24"/>
        </w:rPr>
        <w:lastRenderedPageBreak/>
        <w:t>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roofErr w:type="gramEnd"/>
      <w:r w:rsidRPr="5161E447">
        <w:rPr>
          <w:rFonts w:ascii="Times New Roman" w:eastAsia="Times New Roman" w:hAnsi="Times New Roman" w:cs="Times New Roman"/>
          <w:sz w:val="24"/>
          <w:szCs w:val="24"/>
        </w:rPr>
        <w:t xml:space="preserve"> </w:t>
      </w:r>
      <w:proofErr w:type="gramStart"/>
      <w:r w:rsidRPr="5161E447">
        <w:rPr>
          <w:rFonts w:ascii="Times New Roman" w:eastAsia="Times New Roman" w:hAnsi="Times New Roman" w:cs="Times New Roman"/>
          <w:sz w:val="24"/>
          <w:szCs w:val="24"/>
        </w:rPr>
        <w:t>6)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7) формирование коммуникативной компетенции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roofErr w:type="gramEnd"/>
      <w:r w:rsidRPr="5161E447">
        <w:rPr>
          <w:rFonts w:ascii="Times New Roman" w:eastAsia="Times New Roman" w:hAnsi="Times New Roman" w:cs="Times New Roman"/>
          <w:sz w:val="24"/>
          <w:szCs w:val="24"/>
        </w:rPr>
        <w:t xml:space="preserve"> </w:t>
      </w:r>
      <w:proofErr w:type="gramStart"/>
      <w:r w:rsidRPr="5161E447">
        <w:rPr>
          <w:rFonts w:ascii="Times New Roman" w:eastAsia="Times New Roman" w:hAnsi="Times New Roman" w:cs="Times New Roman"/>
          <w:sz w:val="24"/>
          <w:szCs w:val="24"/>
        </w:rPr>
        <w:t>8) формирование ценности здорового и безопасного образа жизни; 9) формирование основ экологической культуры, соответствующей современному уровню экологического мышления, развитие опыта экологически 798 ориентированной рефлексивно-оценочной и практической деятельности в жизненных ситуациях; 10) осознание значения семьи в жизни человека и общества, принятие ценности семейной жизни, уважительное и заботливое отношение к членам своей семьи;</w:t>
      </w:r>
      <w:proofErr w:type="gramEnd"/>
      <w:r w:rsidRPr="5161E447">
        <w:rPr>
          <w:rFonts w:ascii="Times New Roman" w:eastAsia="Times New Roman" w:hAnsi="Times New Roman" w:cs="Times New Roman"/>
          <w:sz w:val="24"/>
          <w:szCs w:val="24"/>
        </w:rPr>
        <w:t xml:space="preserve"> 11) развитие эстетического сознания через освоение художественного наследия народов России и мира, творческой деятельности эстетического характера. Предметные: 1) 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w:t>
      </w:r>
      <w:proofErr w:type="spellStart"/>
      <w:r w:rsidRPr="5161E447">
        <w:rPr>
          <w:rFonts w:ascii="Times New Roman" w:eastAsia="Times New Roman" w:hAnsi="Times New Roman" w:cs="Times New Roman"/>
          <w:sz w:val="24"/>
          <w:szCs w:val="24"/>
        </w:rPr>
        <w:t>многоаспектного</w:t>
      </w:r>
      <w:proofErr w:type="spellEnd"/>
      <w:r w:rsidRPr="5161E447">
        <w:rPr>
          <w:rFonts w:ascii="Times New Roman" w:eastAsia="Times New Roman" w:hAnsi="Times New Roman" w:cs="Times New Roman"/>
          <w:sz w:val="24"/>
          <w:szCs w:val="24"/>
        </w:rPr>
        <w:t xml:space="preserve"> диалога; 2) понимание литературы как одной из основных национально-культурных ценностей народа, как особого способа познания жизни; </w:t>
      </w:r>
      <w:proofErr w:type="gramStart"/>
      <w:r w:rsidRPr="5161E447">
        <w:rPr>
          <w:rFonts w:ascii="Times New Roman" w:eastAsia="Times New Roman" w:hAnsi="Times New Roman" w:cs="Times New Roman"/>
          <w:sz w:val="24"/>
          <w:szCs w:val="24"/>
        </w:rPr>
        <w:t xml:space="preserve">3) обеспечение культурной самоидентификации, осознание коммуникативно-эстетических возможностей родного языка на основе изучения выдающихся произведений российской культуры, культуры своего народа, мировой культуры; 4) воспитание квалифицированного читателя со сформированным эстетическим вкусом, способного аргументировать своё мнение и излагать его устно и письменно с учётом возможностей различных жанров высказывания — аналитического и интерпретирующего характера, участвовать в обсуждении прочитанного, сознательно планировать своё </w:t>
      </w:r>
      <w:proofErr w:type="spellStart"/>
      <w:r w:rsidRPr="5161E447">
        <w:rPr>
          <w:rFonts w:ascii="Times New Roman" w:eastAsia="Times New Roman" w:hAnsi="Times New Roman" w:cs="Times New Roman"/>
          <w:sz w:val="24"/>
          <w:szCs w:val="24"/>
        </w:rPr>
        <w:t>досуговое</w:t>
      </w:r>
      <w:proofErr w:type="spellEnd"/>
      <w:r w:rsidRPr="5161E447">
        <w:rPr>
          <w:rFonts w:ascii="Times New Roman" w:eastAsia="Times New Roman" w:hAnsi="Times New Roman" w:cs="Times New Roman"/>
          <w:sz w:val="24"/>
          <w:szCs w:val="24"/>
        </w:rPr>
        <w:t xml:space="preserve"> чтение;</w:t>
      </w:r>
      <w:proofErr w:type="gramEnd"/>
      <w:r w:rsidRPr="5161E447">
        <w:rPr>
          <w:rFonts w:ascii="Times New Roman" w:eastAsia="Times New Roman" w:hAnsi="Times New Roman" w:cs="Times New Roman"/>
          <w:sz w:val="24"/>
          <w:szCs w:val="24"/>
        </w:rPr>
        <w:t xml:space="preserve"> 5) развитие способности понимать литературные художественные произведения, отражающие разные этнокультурные традиции; </w:t>
      </w:r>
      <w:proofErr w:type="gramStart"/>
      <w:r w:rsidRPr="5161E447">
        <w:rPr>
          <w:rFonts w:ascii="Times New Roman" w:eastAsia="Times New Roman" w:hAnsi="Times New Roman" w:cs="Times New Roman"/>
          <w:sz w:val="24"/>
          <w:szCs w:val="24"/>
        </w:rPr>
        <w:t>6) овладение различными видами анализа текста на основе понимания принципиальных отличий литературного художественного текста от научного, делового, публицистического и т. п., формирование умений воспринимать, анализировать, критически оценивать и интерпретировать прочитанное, осознавать художественность воспроизведения современной автору действительности в литературном произведении, воспринимать прочитанное не только на эмоциональном уровне, но и на уровне интеллектуального осмысления.</w:t>
      </w:r>
      <w:proofErr w:type="gramEnd"/>
      <w:r w:rsidRPr="5161E447">
        <w:rPr>
          <w:rFonts w:ascii="Times New Roman" w:eastAsia="Times New Roman" w:hAnsi="Times New Roman" w:cs="Times New Roman"/>
          <w:sz w:val="24"/>
          <w:szCs w:val="24"/>
        </w:rPr>
        <w:t xml:space="preserve"> </w:t>
      </w:r>
      <w:proofErr w:type="spellStart"/>
      <w:r w:rsidRPr="5161E447">
        <w:rPr>
          <w:rFonts w:ascii="Times New Roman" w:eastAsia="Times New Roman" w:hAnsi="Times New Roman" w:cs="Times New Roman"/>
          <w:sz w:val="24"/>
          <w:szCs w:val="24"/>
        </w:rPr>
        <w:t>Метапредметные</w:t>
      </w:r>
      <w:proofErr w:type="spellEnd"/>
      <w:r w:rsidRPr="5161E447">
        <w:rPr>
          <w:rFonts w:ascii="Times New Roman" w:eastAsia="Times New Roman" w:hAnsi="Times New Roman" w:cs="Times New Roman"/>
          <w:sz w:val="24"/>
          <w:szCs w:val="24"/>
        </w:rPr>
        <w:t xml:space="preserve">: 1) 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мотивацию и расширять интересы своей познавательной деятельности; 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r w:rsidRPr="5161E447">
        <w:rPr>
          <w:rFonts w:ascii="Times New Roman" w:eastAsia="Times New Roman" w:hAnsi="Times New Roman" w:cs="Times New Roman"/>
          <w:sz w:val="24"/>
          <w:szCs w:val="24"/>
        </w:rPr>
        <w:lastRenderedPageBreak/>
        <w:t xml:space="preserve">808 4) умение оценивать правильность выполнения учебной задачи, собственные возможности её решения; 5) владение основами самоконтроля, самооценки, принятия решений и осуществления осознанного выбора в учебной и познавательной деятельности; 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w:t>
      </w:r>
      <w:proofErr w:type="gramStart"/>
      <w:r w:rsidRPr="5161E447">
        <w:rPr>
          <w:rFonts w:ascii="Times New Roman" w:eastAsia="Times New Roman" w:hAnsi="Times New Roman" w:cs="Times New Roman"/>
          <w:sz w:val="24"/>
          <w:szCs w:val="24"/>
        </w:rPr>
        <w:t>логическое рассуждение</w:t>
      </w:r>
      <w:proofErr w:type="gramEnd"/>
      <w:r w:rsidRPr="5161E447">
        <w:rPr>
          <w:rFonts w:ascii="Times New Roman" w:eastAsia="Times New Roman" w:hAnsi="Times New Roman" w:cs="Times New Roman"/>
          <w:sz w:val="24"/>
          <w:szCs w:val="24"/>
        </w:rPr>
        <w:t xml:space="preserve">, умозаключение (индуктивное, дедуктивное и по аналогии) и делать выводы; </w:t>
      </w:r>
      <w:proofErr w:type="gramStart"/>
      <w:r w:rsidRPr="5161E447">
        <w:rPr>
          <w:rFonts w:ascii="Times New Roman" w:eastAsia="Times New Roman" w:hAnsi="Times New Roman" w:cs="Times New Roman"/>
          <w:sz w:val="24"/>
          <w:szCs w:val="24"/>
        </w:rPr>
        <w:t>7) умение создавать, применять и преобразовывать знаки и символы, модели и схемы для решения учебных и познавательных задач; 8) смысловое чтение; 9)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w:t>
      </w:r>
      <w:proofErr w:type="gramEnd"/>
      <w:r w:rsidRPr="5161E447">
        <w:rPr>
          <w:rFonts w:ascii="Times New Roman" w:eastAsia="Times New Roman" w:hAnsi="Times New Roman" w:cs="Times New Roman"/>
          <w:sz w:val="24"/>
          <w:szCs w:val="24"/>
        </w:rPr>
        <w:t xml:space="preserve"> </w:t>
      </w:r>
      <w:proofErr w:type="gramStart"/>
      <w:r w:rsidRPr="5161E447">
        <w:rPr>
          <w:rFonts w:ascii="Times New Roman" w:eastAsia="Times New Roman" w:hAnsi="Times New Roman" w:cs="Times New Roman"/>
          <w:sz w:val="24"/>
          <w:szCs w:val="24"/>
        </w:rPr>
        <w:t xml:space="preserve">формулировать, аргументировать и отстаивать своё мнение; 10) умение осознанно использовать речевые средства в соответствии с задачей коммуникации для выражения своих чувств, мыслей и потребностей; планирование и регуляция своей деятельности; владение устной и письменной речью, монологической контекстной речью; 11) формирование и развитие компетентности в области использования информационно-коммуникационных технологий (далее — </w:t>
      </w:r>
      <w:proofErr w:type="spellStart"/>
      <w:r w:rsidRPr="5161E447">
        <w:rPr>
          <w:rFonts w:ascii="Times New Roman" w:eastAsia="Times New Roman" w:hAnsi="Times New Roman" w:cs="Times New Roman"/>
          <w:sz w:val="24"/>
          <w:szCs w:val="24"/>
        </w:rPr>
        <w:t>ИКТ-компетенции</w:t>
      </w:r>
      <w:proofErr w:type="spellEnd"/>
      <w:r w:rsidRPr="5161E447">
        <w:rPr>
          <w:rFonts w:ascii="Times New Roman" w:eastAsia="Times New Roman" w:hAnsi="Times New Roman" w:cs="Times New Roman"/>
          <w:sz w:val="24"/>
          <w:szCs w:val="24"/>
        </w:rPr>
        <w:t>);</w:t>
      </w:r>
      <w:proofErr w:type="gramEnd"/>
      <w:r w:rsidRPr="5161E447">
        <w:rPr>
          <w:rFonts w:ascii="Times New Roman" w:eastAsia="Times New Roman" w:hAnsi="Times New Roman" w:cs="Times New Roman"/>
          <w:sz w:val="24"/>
          <w:szCs w:val="24"/>
        </w:rPr>
        <w:t xml:space="preserve"> 12)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В результате изучения учебного предмета «Литература» на уровне среднего общего образования выпускник на базовом уровне научится: — демонстрировать знание ключевых произведений русской, родной и мировой литературы, приводя примеры двух (или более) текстов, затрагивающих общие темы или проблемы; — в устной и письменной форме обобщать и анализировать свой читательский опыт, а именно: · обосновывать выбор художественного произведения для анализа, приводя в качестве </w:t>
      </w:r>
      <w:proofErr w:type="gramStart"/>
      <w:r w:rsidRPr="5161E447">
        <w:rPr>
          <w:rFonts w:ascii="Times New Roman" w:eastAsia="Times New Roman" w:hAnsi="Times New Roman" w:cs="Times New Roman"/>
          <w:sz w:val="24"/>
          <w:szCs w:val="24"/>
        </w:rPr>
        <w:t>аргумента</w:t>
      </w:r>
      <w:proofErr w:type="gramEnd"/>
      <w:r w:rsidRPr="5161E447">
        <w:rPr>
          <w:rFonts w:ascii="Times New Roman" w:eastAsia="Times New Roman" w:hAnsi="Times New Roman" w:cs="Times New Roman"/>
          <w:sz w:val="24"/>
          <w:szCs w:val="24"/>
        </w:rPr>
        <w:t xml:space="preserve"> как тему (темы) произведения, так и его проблематику (скрытые в нём смыслы и подтексты); · использовать для раскрытия тезисов своего высказывания указание на фрагменты произведения, носящие проблемный характер и требующие анализа; · 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художественного мира произведения; · анализировать жанрово-родовой выбор автора: раскрывать особенности композиции, развития сюжета и связи различных элементов в художественном мире произведения: места и времени действия, способов </w:t>
      </w:r>
      <w:proofErr w:type="spellStart"/>
      <w:r w:rsidRPr="5161E447">
        <w:rPr>
          <w:rFonts w:ascii="Times New Roman" w:eastAsia="Times New Roman" w:hAnsi="Times New Roman" w:cs="Times New Roman"/>
          <w:sz w:val="24"/>
          <w:szCs w:val="24"/>
        </w:rPr>
        <w:t>изобра</w:t>
      </w:r>
      <w:proofErr w:type="spellEnd"/>
      <w:r w:rsidRPr="5161E447">
        <w:rPr>
          <w:rFonts w:ascii="Times New Roman" w:eastAsia="Times New Roman" w:hAnsi="Times New Roman" w:cs="Times New Roman"/>
          <w:sz w:val="24"/>
          <w:szCs w:val="24"/>
        </w:rPr>
        <w:t xml:space="preserve">- 818 </w:t>
      </w:r>
      <w:proofErr w:type="spellStart"/>
      <w:r w:rsidRPr="5161E447">
        <w:rPr>
          <w:rFonts w:ascii="Times New Roman" w:eastAsia="Times New Roman" w:hAnsi="Times New Roman" w:cs="Times New Roman"/>
          <w:sz w:val="24"/>
          <w:szCs w:val="24"/>
        </w:rPr>
        <w:t>жения</w:t>
      </w:r>
      <w:proofErr w:type="spellEnd"/>
      <w:r w:rsidRPr="5161E447">
        <w:rPr>
          <w:rFonts w:ascii="Times New Roman" w:eastAsia="Times New Roman" w:hAnsi="Times New Roman" w:cs="Times New Roman"/>
          <w:sz w:val="24"/>
          <w:szCs w:val="24"/>
        </w:rPr>
        <w:t xml:space="preserve"> действия и его развития, приёмов введения персонажей и средств раскрытия и/или развития их характеров; · определять контекстуальное значение слов и фраз, используемых в художественном произведении (включая переносные и </w:t>
      </w:r>
      <w:proofErr w:type="spellStart"/>
      <w:r w:rsidRPr="5161E447">
        <w:rPr>
          <w:rFonts w:ascii="Times New Roman" w:eastAsia="Times New Roman" w:hAnsi="Times New Roman" w:cs="Times New Roman"/>
          <w:sz w:val="24"/>
          <w:szCs w:val="24"/>
        </w:rPr>
        <w:t>коннотативные</w:t>
      </w:r>
      <w:proofErr w:type="spellEnd"/>
      <w:r w:rsidRPr="5161E447">
        <w:rPr>
          <w:rFonts w:ascii="Times New Roman" w:eastAsia="Times New Roman" w:hAnsi="Times New Roman" w:cs="Times New Roman"/>
          <w:sz w:val="24"/>
          <w:szCs w:val="24"/>
        </w:rPr>
        <w:t xml:space="preserve"> значения), оценивать их художественную выразительность с точки зрения новизны, эмоциональной и смысловой наполненности, эстетической значимости; · анализировать авторский выбор определённых композиционных решений, раскрывая, как расположение и взаимосвязь определённых частей текста способствуют формированию всей структуры произведения и обусловливают эстетическое воздействие на читателя (например, выбор определённого зачина и концовки произведения, выбор между счастливой или трагической развязкой, открытым или закрытым финалом); · анализировать случаи, когда для осмысления точки зрения </w:t>
      </w:r>
      <w:r w:rsidRPr="5161E447">
        <w:rPr>
          <w:rFonts w:ascii="Times New Roman" w:eastAsia="Times New Roman" w:hAnsi="Times New Roman" w:cs="Times New Roman"/>
          <w:sz w:val="24"/>
          <w:szCs w:val="24"/>
        </w:rPr>
        <w:lastRenderedPageBreak/>
        <w:t xml:space="preserve">автора и/ или героев требуется отличать то, что прямо заявлено в тексте, от того, что действительно подразумевается (например, сатира, сарказм, ирония или гипербола); — </w:t>
      </w:r>
      <w:proofErr w:type="gramStart"/>
      <w:r w:rsidRPr="5161E447">
        <w:rPr>
          <w:rFonts w:ascii="Times New Roman" w:eastAsia="Times New Roman" w:hAnsi="Times New Roman" w:cs="Times New Roman"/>
          <w:sz w:val="24"/>
          <w:szCs w:val="24"/>
        </w:rPr>
        <w:t>осуществлять следующую продуктивную деятельность: · давать развёрнутые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понимание принадлежности произведения к литературному направлению (течению) и культурно-исторической эпохе (периоду); · выполнять проектные работы по литературе и искусству, предлагать собственные обоснованные интерпретации литературных произведений.</w:t>
      </w:r>
      <w:proofErr w:type="gramEnd"/>
      <w:r w:rsidRPr="5161E447">
        <w:rPr>
          <w:rFonts w:ascii="Times New Roman" w:eastAsia="Times New Roman" w:hAnsi="Times New Roman" w:cs="Times New Roman"/>
          <w:sz w:val="24"/>
          <w:szCs w:val="24"/>
        </w:rPr>
        <w:t xml:space="preserve"> </w:t>
      </w:r>
      <w:proofErr w:type="gramStart"/>
      <w:r w:rsidRPr="5161E447">
        <w:rPr>
          <w:rFonts w:ascii="Times New Roman" w:eastAsia="Times New Roman" w:hAnsi="Times New Roman" w:cs="Times New Roman"/>
          <w:sz w:val="24"/>
          <w:szCs w:val="24"/>
        </w:rPr>
        <w:t>Выпускник получит возможность научиться: — давать историко-культурный комментарий к тексту произведения (в том числе и с использованием ресурсов музея, специализированной библиотеки, исторических документов и т. п.); — анализировать художественное произведение в сочетании воплощения в нём объективных законов литературного развития и субъективных черт авторской индивидуальности; — анализировать художественное произведение во взаимосвязи литературы с другими областями гуманитарного знания (философией, историей, психологией и др.);</w:t>
      </w:r>
      <w:proofErr w:type="gramEnd"/>
      <w:r w:rsidRPr="5161E447">
        <w:rPr>
          <w:rFonts w:ascii="Times New Roman" w:eastAsia="Times New Roman" w:hAnsi="Times New Roman" w:cs="Times New Roman"/>
          <w:sz w:val="24"/>
          <w:szCs w:val="24"/>
        </w:rPr>
        <w:t xml:space="preserve"> — анализировать одну из интерпретаций эпического, драматического или лирического произведения (например, кинопостановку или театральную постановку; запись художественного чтения; серию иллюстраций к произведению), оценивая то, как интерпретируется исходный текст. </w:t>
      </w:r>
      <w:proofErr w:type="gramStart"/>
      <w:r w:rsidRPr="5161E447">
        <w:rPr>
          <w:rFonts w:ascii="Times New Roman" w:eastAsia="Times New Roman" w:hAnsi="Times New Roman" w:cs="Times New Roman"/>
          <w:sz w:val="24"/>
          <w:szCs w:val="24"/>
        </w:rPr>
        <w:t>Выпускник получит возможность узнать: — о месте и значении русской литературы в мировой литературе; — о произведениях новейшей отечественной и мировой литературы; — о важнейших литературных ресурсах, в том числе в Интернете; — об историко-культурном подходе в литературоведении; — об историко-литературном процессе XIX и XX веков; — о наиболее ярких или характерных чертах литературных направлений или течений (реализм, романтизм, символизм и т. п.);</w:t>
      </w:r>
      <w:proofErr w:type="gramEnd"/>
      <w:r w:rsidRPr="5161E447">
        <w:rPr>
          <w:rFonts w:ascii="Times New Roman" w:eastAsia="Times New Roman" w:hAnsi="Times New Roman" w:cs="Times New Roman"/>
          <w:sz w:val="24"/>
          <w:szCs w:val="24"/>
        </w:rPr>
        <w:t xml:space="preserve"> 828 — имена ведущих писателей, особенно значимые факты их творческой биографии, названия ключевых произведений, имена героев, ставших «вечными образами» или именами нарицательными в общемировой и отечественной культуре, например: </w:t>
      </w:r>
      <w:proofErr w:type="gramStart"/>
      <w:r w:rsidRPr="5161E447">
        <w:rPr>
          <w:rFonts w:ascii="Times New Roman" w:eastAsia="Times New Roman" w:hAnsi="Times New Roman" w:cs="Times New Roman"/>
          <w:sz w:val="24"/>
          <w:szCs w:val="24"/>
        </w:rPr>
        <w:t>Ф. М. Достоевский, М. А. Булгаков, А. И. Солженицын, Ф. Кафка, Э.-М. Ремарк; Дон Кихот, Гамлет, Манилов, Обломов, «человек в футляре» и т. п.; — о соотношении и взаимосвязях литературы с историческим периодом, эпохой (например, футуризм и эпоха технического прогресса в начале ХХ века и т. п.).</w:t>
      </w:r>
      <w:proofErr w:type="gramEnd"/>
      <w:r w:rsidRPr="5161E447">
        <w:rPr>
          <w:rFonts w:ascii="Times New Roman" w:eastAsia="Times New Roman" w:hAnsi="Times New Roman" w:cs="Times New Roman"/>
          <w:sz w:val="24"/>
          <w:szCs w:val="24"/>
        </w:rPr>
        <w:t xml:space="preserve"> Программа рассчитана на 105 ч (3 урока в неделю). Сознательное и творческое отношение к методическим рекомендациям и подходам, отражённым в программе, учебнике и дополнительных ресурсах, позволит учителю максимально использовать все имеющиеся материалы и раскрыть собственный педагогический потенциал.</w:t>
      </w:r>
    </w:p>
    <w:p w:rsidR="5161E447" w:rsidRDefault="5161E447" w:rsidP="5161E447">
      <w:pPr>
        <w:jc w:val="both"/>
        <w:rPr>
          <w:rFonts w:ascii="Times New Roman" w:eastAsia="Times New Roman" w:hAnsi="Times New Roman" w:cs="Times New Roman"/>
          <w:sz w:val="24"/>
          <w:szCs w:val="24"/>
        </w:rPr>
      </w:pPr>
    </w:p>
    <w:tbl>
      <w:tblPr>
        <w:tblStyle w:val="a3"/>
        <w:tblW w:w="0" w:type="auto"/>
        <w:tblLayout w:type="fixed"/>
        <w:tblLook w:val="06A0"/>
      </w:tblPr>
      <w:tblGrid>
        <w:gridCol w:w="3000"/>
        <w:gridCol w:w="6015"/>
      </w:tblGrid>
      <w:tr w:rsidR="4DC9C298" w:rsidTr="5161E447">
        <w:tc>
          <w:tcPr>
            <w:tcW w:w="3000" w:type="dxa"/>
          </w:tcPr>
          <w:p w:rsidR="4DC9C298" w:rsidRDefault="5161E447" w:rsidP="5161E447">
            <w:pPr>
              <w:pStyle w:val="a5"/>
              <w:jc w:val="center"/>
              <w:rPr>
                <w:rFonts w:ascii="Times New Roman" w:eastAsia="Times New Roman" w:hAnsi="Times New Roman" w:cs="Times New Roman"/>
                <w:color w:val="000000" w:themeColor="text1"/>
              </w:rPr>
            </w:pPr>
            <w:r w:rsidRPr="5161E447">
              <w:rPr>
                <w:rFonts w:ascii="Times New Roman" w:eastAsia="Times New Roman" w:hAnsi="Times New Roman" w:cs="Times New Roman"/>
                <w:b/>
                <w:bCs/>
                <w:color w:val="000000" w:themeColor="text1"/>
              </w:rPr>
              <w:t>Название раздела</w:t>
            </w:r>
          </w:p>
          <w:p w:rsidR="4DC9C298" w:rsidRDefault="5161E447" w:rsidP="5161E447">
            <w:pPr>
              <w:rPr>
                <w:rFonts w:ascii="Times New Roman" w:eastAsia="Times New Roman" w:hAnsi="Times New Roman" w:cs="Times New Roman"/>
                <w:b/>
                <w:bCs/>
                <w:color w:val="000000" w:themeColor="text1"/>
              </w:rPr>
            </w:pPr>
            <w:r w:rsidRPr="5161E447">
              <w:rPr>
                <w:rFonts w:ascii="Times New Roman" w:eastAsia="Times New Roman" w:hAnsi="Times New Roman" w:cs="Times New Roman"/>
                <w:b/>
                <w:bCs/>
                <w:color w:val="000000" w:themeColor="text1"/>
              </w:rPr>
              <w:t>(с указанием количества часов, отводимых на освоение каждого раздела)</w:t>
            </w:r>
          </w:p>
        </w:tc>
        <w:tc>
          <w:tcPr>
            <w:tcW w:w="6015" w:type="dxa"/>
          </w:tcPr>
          <w:p w:rsidR="4DC9C298" w:rsidRDefault="5161E447" w:rsidP="5161E447">
            <w:pPr>
              <w:pStyle w:val="a5"/>
              <w:jc w:val="center"/>
              <w:rPr>
                <w:rFonts w:ascii="Times New Roman" w:eastAsia="Times New Roman" w:hAnsi="Times New Roman" w:cs="Times New Roman"/>
                <w:b/>
                <w:bCs/>
                <w:color w:val="000000" w:themeColor="text1"/>
              </w:rPr>
            </w:pPr>
            <w:r w:rsidRPr="5161E447">
              <w:rPr>
                <w:rFonts w:ascii="Times New Roman" w:eastAsia="Times New Roman" w:hAnsi="Times New Roman" w:cs="Times New Roman"/>
                <w:b/>
                <w:bCs/>
                <w:color w:val="000000" w:themeColor="text1"/>
              </w:rPr>
              <w:t>Тема урока</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Введение. Изучение языка художественной литературы</w:t>
            </w:r>
          </w:p>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1.Изучение языка художественной литературы.</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 xml:space="preserve">Мировая литература </w:t>
            </w:r>
            <w:r w:rsidRPr="00D87BE3">
              <w:rPr>
                <w:rFonts w:ascii="Times New Roman" w:eastAsia="Times New Roman" w:hAnsi="Times New Roman" w:cs="Times New Roman"/>
                <w:color w:val="000000" w:themeColor="text1"/>
                <w:sz w:val="24"/>
                <w:szCs w:val="24"/>
              </w:rPr>
              <w:lastRenderedPageBreak/>
              <w:t xml:space="preserve">рубежа 19-20 </w:t>
            </w:r>
            <w:proofErr w:type="gramStart"/>
            <w:r w:rsidRPr="00D87BE3">
              <w:rPr>
                <w:rFonts w:ascii="Times New Roman" w:eastAsia="Times New Roman" w:hAnsi="Times New Roman" w:cs="Times New Roman"/>
                <w:color w:val="000000" w:themeColor="text1"/>
                <w:sz w:val="24"/>
                <w:szCs w:val="24"/>
              </w:rPr>
              <w:t>в</w:t>
            </w:r>
            <w:proofErr w:type="gramEnd"/>
            <w:r w:rsidRPr="00D87BE3">
              <w:rPr>
                <w:rFonts w:ascii="Times New Roman" w:eastAsia="Times New Roman" w:hAnsi="Times New Roman" w:cs="Times New Roman"/>
                <w:color w:val="000000" w:themeColor="text1"/>
                <w:sz w:val="24"/>
                <w:szCs w:val="24"/>
              </w:rPr>
              <w:t>.в.</w:t>
            </w: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lastRenderedPageBreak/>
              <w:t xml:space="preserve">2.Мировая литература рубежа 19-20 </w:t>
            </w:r>
            <w:proofErr w:type="gramStart"/>
            <w:r w:rsidRPr="00D87BE3">
              <w:rPr>
                <w:rFonts w:ascii="Times New Roman" w:eastAsia="Times New Roman" w:hAnsi="Times New Roman" w:cs="Times New Roman"/>
                <w:color w:val="000000" w:themeColor="text1"/>
                <w:sz w:val="24"/>
                <w:szCs w:val="24"/>
              </w:rPr>
              <w:t>в</w:t>
            </w:r>
            <w:proofErr w:type="gramEnd"/>
            <w:r w:rsidRPr="00D87BE3">
              <w:rPr>
                <w:rFonts w:ascii="Times New Roman" w:eastAsia="Times New Roman" w:hAnsi="Times New Roman" w:cs="Times New Roman"/>
                <w:color w:val="000000" w:themeColor="text1"/>
                <w:sz w:val="24"/>
                <w:szCs w:val="24"/>
              </w:rPr>
              <w:t>.в.</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lastRenderedPageBreak/>
              <w:t>Русская литература начала 20 века</w:t>
            </w: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Р3.усская литература начала 20 века</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И. А. Бунин</w:t>
            </w: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4.Творчество И.А. Бунина. Изображение России в повести И.А. Бунина "Деревня"</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5.Обзор греха в рассказе И.А. Бунина "Господин из Сан-Франциско"</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6.Кризис цивилизации в рассказе И.А. Бунина "Господин из Сан-Франциско"</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7.Тема любви в рассказах И.А. Бунина "Солнечный удар", "Темные аллеи", "Чистый понедельник"</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8. Новаторство романа И. Бунина "Жизнь Арсеньева"</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А. И. Куприн</w:t>
            </w: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 xml:space="preserve">9. А.И. Куприн. Мир духовный и </w:t>
            </w:r>
            <w:proofErr w:type="gramStart"/>
            <w:r w:rsidRPr="00D87BE3">
              <w:rPr>
                <w:rFonts w:ascii="Times New Roman" w:eastAsia="Times New Roman" w:hAnsi="Times New Roman" w:cs="Times New Roman"/>
                <w:color w:val="000000" w:themeColor="text1"/>
                <w:sz w:val="24"/>
                <w:szCs w:val="24"/>
              </w:rPr>
              <w:t>мир</w:t>
            </w:r>
            <w:proofErr w:type="gramEnd"/>
            <w:r w:rsidRPr="00D87BE3">
              <w:rPr>
                <w:rFonts w:ascii="Times New Roman" w:eastAsia="Times New Roman" w:hAnsi="Times New Roman" w:cs="Times New Roman"/>
                <w:color w:val="000000" w:themeColor="text1"/>
                <w:sz w:val="24"/>
                <w:szCs w:val="24"/>
              </w:rPr>
              <w:t xml:space="preserve"> цивилизованный в повести А.И. Куприна "Олеся"</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10. А.И. Куприн "Поединок": автобиографический и гуманистический характер повести</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11. Талант любви и тема социального неравенства в повести А.И. Куприна "Гранатовый браслет"</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12. Р.Р. Сочинение по творчеству И.А. Бунина и А.И. Куприна</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13. Творчество Л.Н. Андреева</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14. Творчество И.С. Шмелева</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15. Творчество Б.К. Зайцева</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16. Творчество А.Т. Аверченко, Тэффи</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17. Творчество В.В. Набокова</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 xml:space="preserve">Особенности поэзии начала 20 </w:t>
            </w:r>
            <w:proofErr w:type="gramStart"/>
            <w:r w:rsidRPr="00D87BE3">
              <w:rPr>
                <w:rFonts w:ascii="Times New Roman" w:eastAsia="Times New Roman" w:hAnsi="Times New Roman" w:cs="Times New Roman"/>
                <w:color w:val="000000" w:themeColor="text1"/>
                <w:sz w:val="24"/>
                <w:szCs w:val="24"/>
              </w:rPr>
              <w:t>в</w:t>
            </w:r>
            <w:proofErr w:type="gramEnd"/>
            <w:r w:rsidRPr="00D87BE3">
              <w:rPr>
                <w:rFonts w:ascii="Times New Roman" w:eastAsia="Times New Roman" w:hAnsi="Times New Roman" w:cs="Times New Roman"/>
                <w:color w:val="000000" w:themeColor="text1"/>
                <w:sz w:val="24"/>
                <w:szCs w:val="24"/>
              </w:rPr>
              <w:t>.</w:t>
            </w: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18. Серебряный век как литературно-эстетическая категория. Модернизм поэзии Серебряного века</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19. Символизм как литературное течение. В.Я. Брюсов как основоположник русского символизма</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20. Своеобразие художественного творчества К.Д. Бальмонта</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21. Основные темы и мотивы лирики И.Ф. Анненского, Ф. Сологуба, А. Белого</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22. Русский акмеизм и его истоки</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23. Проблематика и поэтика лирики Н.С. Гумилева</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spacing w:line="259" w:lineRule="auto"/>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24. Футуризм как литературное течение модернизма. Лирика И. Северянина, В.Ф. Ходасевича</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 xml:space="preserve">25. Р.Р. </w:t>
            </w:r>
            <w:proofErr w:type="spellStart"/>
            <w:r w:rsidRPr="00D87BE3">
              <w:rPr>
                <w:rFonts w:ascii="Times New Roman" w:eastAsia="Times New Roman" w:hAnsi="Times New Roman" w:cs="Times New Roman"/>
                <w:color w:val="000000" w:themeColor="text1"/>
                <w:sz w:val="24"/>
                <w:szCs w:val="24"/>
              </w:rPr>
              <w:t>Сочниение</w:t>
            </w:r>
            <w:proofErr w:type="spellEnd"/>
            <w:r w:rsidRPr="00D87BE3">
              <w:rPr>
                <w:rFonts w:ascii="Times New Roman" w:eastAsia="Times New Roman" w:hAnsi="Times New Roman" w:cs="Times New Roman"/>
                <w:color w:val="000000" w:themeColor="text1"/>
                <w:sz w:val="24"/>
                <w:szCs w:val="24"/>
              </w:rPr>
              <w:t xml:space="preserve"> по произведениям поэтов Серебряного века</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М. Горький</w:t>
            </w: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26. М. Горький: жизнь, творчество, личность. Ранние романтические рассказы М. Горького</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 xml:space="preserve">27. Рассказ М. Горького "Старуха </w:t>
            </w:r>
            <w:proofErr w:type="spellStart"/>
            <w:r w:rsidRPr="00D87BE3">
              <w:rPr>
                <w:rFonts w:ascii="Times New Roman" w:eastAsia="Times New Roman" w:hAnsi="Times New Roman" w:cs="Times New Roman"/>
                <w:color w:val="000000" w:themeColor="text1"/>
                <w:sz w:val="24"/>
                <w:szCs w:val="24"/>
              </w:rPr>
              <w:t>Изергиль</w:t>
            </w:r>
            <w:proofErr w:type="spellEnd"/>
            <w:r w:rsidRPr="00D87BE3">
              <w:rPr>
                <w:rFonts w:ascii="Times New Roman" w:eastAsia="Times New Roman" w:hAnsi="Times New Roman" w:cs="Times New Roman"/>
                <w:color w:val="000000" w:themeColor="text1"/>
                <w:sz w:val="24"/>
                <w:szCs w:val="24"/>
              </w:rPr>
              <w:t>". Проблематика и особенности композиции произведения</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28. Пьеса М. Горького "На дне" как социально-философская драма. Система образов произведения</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29. Спор о назначении человека в пьесе М. Горького "На дне". Три правды и их трагическое столкновение</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30. Своеобразие публицистики и мемуарных очерков М. Горького</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 xml:space="preserve">31. Р.Р. </w:t>
            </w:r>
            <w:proofErr w:type="spellStart"/>
            <w:r w:rsidRPr="00D87BE3">
              <w:rPr>
                <w:rFonts w:ascii="Times New Roman" w:eastAsia="Times New Roman" w:hAnsi="Times New Roman" w:cs="Times New Roman"/>
                <w:color w:val="000000" w:themeColor="text1"/>
                <w:sz w:val="24"/>
                <w:szCs w:val="24"/>
              </w:rPr>
              <w:t>Сочниение</w:t>
            </w:r>
            <w:proofErr w:type="spellEnd"/>
            <w:r w:rsidRPr="00D87BE3">
              <w:rPr>
                <w:rFonts w:ascii="Times New Roman" w:eastAsia="Times New Roman" w:hAnsi="Times New Roman" w:cs="Times New Roman"/>
                <w:color w:val="000000" w:themeColor="text1"/>
                <w:sz w:val="24"/>
                <w:szCs w:val="24"/>
              </w:rPr>
              <w:t xml:space="preserve"> по творчеству М. Горького</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А. А. Блок</w:t>
            </w: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32. Жизнь, творчество, личность А.А. Блока. Темы и образы ранней лирики. "Стихи о прекрасной даме"</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33. Тема "страшного мира" в лирике А.А. Блока</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34. Тема родины и исторического пути России в лирике А. Блока</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35. Поэма А. Блока "Двенадцать": жанр, стиль, композиция и проблематика произведения</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36. Р.Р. Сочинение по творчеству А. Блока</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 xml:space="preserve">37. </w:t>
            </w:r>
            <w:proofErr w:type="spellStart"/>
            <w:r w:rsidRPr="00D87BE3">
              <w:rPr>
                <w:rFonts w:ascii="Times New Roman" w:eastAsia="Times New Roman" w:hAnsi="Times New Roman" w:cs="Times New Roman"/>
                <w:color w:val="000000" w:themeColor="text1"/>
                <w:sz w:val="24"/>
                <w:szCs w:val="24"/>
              </w:rPr>
              <w:t>Новокрестьянская</w:t>
            </w:r>
            <w:proofErr w:type="spellEnd"/>
            <w:r w:rsidRPr="00D87BE3">
              <w:rPr>
                <w:rFonts w:ascii="Times New Roman" w:eastAsia="Times New Roman" w:hAnsi="Times New Roman" w:cs="Times New Roman"/>
                <w:color w:val="000000" w:themeColor="text1"/>
                <w:sz w:val="24"/>
                <w:szCs w:val="24"/>
              </w:rPr>
              <w:t xml:space="preserve"> поэзия. Н.А. Клюев: истоки и художественный мир поэзии Н.А. Клюева</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С. А. Есенин</w:t>
            </w: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38. С.А. Есенин. Жизнь, творчество, ранняя лирика поэта</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39. Тема Родины и природы в поэзии С.А. Есенина</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40. тема любви в лирике С. Есенина</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 xml:space="preserve">41. Поэма С.А. Есенина. "Анна </w:t>
            </w:r>
            <w:proofErr w:type="spellStart"/>
            <w:r w:rsidRPr="00D87BE3">
              <w:rPr>
                <w:rFonts w:ascii="Times New Roman" w:eastAsia="Times New Roman" w:hAnsi="Times New Roman" w:cs="Times New Roman"/>
                <w:color w:val="000000" w:themeColor="text1"/>
                <w:sz w:val="24"/>
                <w:szCs w:val="24"/>
              </w:rPr>
              <w:t>Снегина</w:t>
            </w:r>
            <w:proofErr w:type="spellEnd"/>
            <w:r w:rsidRPr="00D87BE3">
              <w:rPr>
                <w:rFonts w:ascii="Times New Roman" w:eastAsia="Times New Roman" w:hAnsi="Times New Roman" w:cs="Times New Roman"/>
                <w:color w:val="000000" w:themeColor="text1"/>
                <w:sz w:val="24"/>
                <w:szCs w:val="24"/>
              </w:rPr>
              <w:t>": анализ лиро-эпического произведения</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42. Тема быстротечности человеческого бытия в лирике Есенина</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В. В. Маяковский</w:t>
            </w: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43. Жизнь и творчество В.В. Маяковского. Ранняя лирика поэта. Маяковский и футуризм</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44. Тема любви в поэзии В. Маяковского</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45. Поэма В.В. Маяковского "Облако в штанах"</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46. Тема революции в творчестве В.В. Маяковского</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47. Сатира В.В. Маяковского. Пьесы "Клоп", "Баня"</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spacing w:line="259" w:lineRule="auto"/>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48. К.Р. Сочинение по творчеству С. Есенина и В.В. Маяковского</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Литературный процесс 1920-х г.г.</w:t>
            </w: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49. Характеристика литературного процесса 1920-ых г.г</w:t>
            </w:r>
            <w:proofErr w:type="gramStart"/>
            <w:r w:rsidRPr="00D87BE3">
              <w:rPr>
                <w:rFonts w:ascii="Times New Roman" w:eastAsia="Times New Roman" w:hAnsi="Times New Roman" w:cs="Times New Roman"/>
                <w:color w:val="000000" w:themeColor="text1"/>
                <w:sz w:val="24"/>
                <w:szCs w:val="24"/>
              </w:rPr>
              <w:t xml:space="preserve">.. </w:t>
            </w:r>
            <w:proofErr w:type="gramEnd"/>
            <w:r w:rsidRPr="00D87BE3">
              <w:rPr>
                <w:rFonts w:ascii="Times New Roman" w:eastAsia="Times New Roman" w:hAnsi="Times New Roman" w:cs="Times New Roman"/>
                <w:color w:val="000000" w:themeColor="text1"/>
                <w:sz w:val="24"/>
                <w:szCs w:val="24"/>
              </w:rPr>
              <w:t>Обзор творчества А.М. Ремизова, Д.А. Фурманова, А.С. Серафимовича</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50. Творчество А.А. Фадеева. Проблематика и идейная сущность романа А. Фадеева "Разгром"</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51. Тема революции и Гражданской войны в прозе И.Э. Бабеля</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52. Творчество Е.И. Замятина. Обзор романа - антиутопии "Мы"</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53. Творчество М.М. Зощенко</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54. Зачетная (контрольная работа) за первое полугодие</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55. Общая характеристика литературы 1930-ых г.г.</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А. П. Платонов</w:t>
            </w: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56. Жизнь, творчество, личность А.П. Платонова. Обзор повести "Сокровенный человек"</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 xml:space="preserve">57. Герои и проблематика повести А.П. Платонова "Котлован", пьесы "Дни </w:t>
            </w:r>
            <w:proofErr w:type="spellStart"/>
            <w:r w:rsidRPr="00D87BE3">
              <w:rPr>
                <w:rFonts w:ascii="Times New Roman" w:eastAsia="Times New Roman" w:hAnsi="Times New Roman" w:cs="Times New Roman"/>
                <w:color w:val="000000" w:themeColor="text1"/>
                <w:sz w:val="24"/>
                <w:szCs w:val="24"/>
              </w:rPr>
              <w:t>Турбиных</w:t>
            </w:r>
            <w:proofErr w:type="spellEnd"/>
            <w:r w:rsidRPr="00D87BE3">
              <w:rPr>
                <w:rFonts w:ascii="Times New Roman" w:eastAsia="Times New Roman" w:hAnsi="Times New Roman" w:cs="Times New Roman"/>
                <w:color w:val="000000" w:themeColor="text1"/>
                <w:sz w:val="24"/>
                <w:szCs w:val="24"/>
              </w:rPr>
              <w:t>"</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М. А. Булгаков</w:t>
            </w: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 xml:space="preserve">58. Жизнь, творчество, личность М. А. Булгакова. Обзор романа "Белая гвардия", пьесы "Дни </w:t>
            </w:r>
            <w:proofErr w:type="spellStart"/>
            <w:r w:rsidRPr="00D87BE3">
              <w:rPr>
                <w:rFonts w:ascii="Times New Roman" w:eastAsia="Times New Roman" w:hAnsi="Times New Roman" w:cs="Times New Roman"/>
                <w:color w:val="000000" w:themeColor="text1"/>
                <w:sz w:val="24"/>
                <w:szCs w:val="24"/>
              </w:rPr>
              <w:t>Турбиных</w:t>
            </w:r>
            <w:proofErr w:type="spellEnd"/>
            <w:r w:rsidRPr="00D87BE3">
              <w:rPr>
                <w:rFonts w:ascii="Times New Roman" w:eastAsia="Times New Roman" w:hAnsi="Times New Roman" w:cs="Times New Roman"/>
                <w:color w:val="000000" w:themeColor="text1"/>
                <w:sz w:val="24"/>
                <w:szCs w:val="24"/>
              </w:rPr>
              <w:t>".</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59. Сатира М.А. Булгакова "Роковые яйца", "Собачье сердце"</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 xml:space="preserve">60. История создания, проблематика, жанр и композиция романа М.А. Булгакова "Мастер и </w:t>
            </w:r>
            <w:r w:rsidRPr="00D87BE3">
              <w:rPr>
                <w:rFonts w:ascii="Times New Roman" w:eastAsia="Times New Roman" w:hAnsi="Times New Roman" w:cs="Times New Roman"/>
                <w:color w:val="000000" w:themeColor="text1"/>
                <w:sz w:val="24"/>
                <w:szCs w:val="24"/>
              </w:rPr>
              <w:lastRenderedPageBreak/>
              <w:t xml:space="preserve">Маргарита". Москва и москвичи. </w:t>
            </w:r>
            <w:proofErr w:type="spellStart"/>
            <w:r w:rsidRPr="00D87BE3">
              <w:rPr>
                <w:rFonts w:ascii="Times New Roman" w:eastAsia="Times New Roman" w:hAnsi="Times New Roman" w:cs="Times New Roman"/>
                <w:color w:val="000000" w:themeColor="text1"/>
                <w:sz w:val="24"/>
                <w:szCs w:val="24"/>
              </w:rPr>
              <w:t>Воланд</w:t>
            </w:r>
            <w:proofErr w:type="spellEnd"/>
            <w:r w:rsidRPr="00D87BE3">
              <w:rPr>
                <w:rFonts w:ascii="Times New Roman" w:eastAsia="Times New Roman" w:hAnsi="Times New Roman" w:cs="Times New Roman"/>
                <w:color w:val="000000" w:themeColor="text1"/>
                <w:sz w:val="24"/>
                <w:szCs w:val="24"/>
              </w:rPr>
              <w:t xml:space="preserve"> и его свита</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61. Три мира в романе "Мастер и Маргарита". Система образов романа</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62. Темы любви, творчества и вечности в романе М.А. Булгакова "Мастер и Маргарита"</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63. Р.Р. Сочинение по роману М.А. Булгакова "Мастер и Маргарита"</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М. И. Цветаева</w:t>
            </w: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64. М. И. Цветаева. Жизнь, творчество, личность. Основные темы творчества.</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65. Поэмы М.И. Цветаевой (урок-обзор)</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66. О. Э. Мандельштам. Жизнь, творчество, судьба поэта. Основные темы творчества</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А. Н. Толстой</w:t>
            </w: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67. А.Н. Толстой, жизнь и художественное наследие писателя. Обзор автобиографической повести "Детство Никиты", романа-эпопеи "Хождение по мукам".</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68. Тема русской истории в романе А.Н. Толстого "Петр Первый"</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69. М. Пришвин. Жизнь, творчество, личность. Обзор художественного наследия писателя</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Б. Л. Пастернак</w:t>
            </w: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70. Жизнь и творчество Б.Л. Пастернака. Основные мотивы его поэзии</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71. Роман Б.Л. Пастернака "Доктор Живаго", человек, история и природа в произведениях</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А. А. Ахматова</w:t>
            </w: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72. Биография А.А. Ахматовой, основные вехи жизненного и творческого пути. Основные темы лирики</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73. Поэзия женской души. Тема любви в лирике А. А. Ахматовой.</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74. Тема Родины в лирике А.А. Ахматовой.</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75. Поэмы А. Ахматовой (анализ поэмы "Реквием", "Поэма без героя")</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76. Жизнь, творчество, личность Н. А. Заболоцкого. Основная тематика лирических произведений.</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М. А. Шолохов</w:t>
            </w: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77. Жизнь, творчество, судьба М. А. Шолохова. "Донские рассказы" и "Лазоревая степь" как новеллистическая предыстория эпопеи "Тихий Дон".</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78. М. А. Шолохов. "Тихий Дон" как роман-эпопея о всенародной трагедии на стыке эпох. История создания произведения, специфика жанра.</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79. Первая Мировая война в изображении М. А. Шолохова.</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 xml:space="preserve">80. Изображение Гражданской войны на страницах романа </w:t>
            </w:r>
            <w:proofErr w:type="gramStart"/>
            <w:r w:rsidRPr="00D87BE3">
              <w:rPr>
                <w:rFonts w:ascii="Times New Roman" w:eastAsia="Times New Roman" w:hAnsi="Times New Roman" w:cs="Times New Roman"/>
                <w:color w:val="000000" w:themeColor="text1"/>
                <w:sz w:val="24"/>
                <w:szCs w:val="24"/>
              </w:rPr>
              <w:t>м</w:t>
            </w:r>
            <w:proofErr w:type="gramEnd"/>
            <w:r w:rsidRPr="00D87BE3">
              <w:rPr>
                <w:rFonts w:ascii="Times New Roman" w:eastAsia="Times New Roman" w:hAnsi="Times New Roman" w:cs="Times New Roman"/>
                <w:color w:val="000000" w:themeColor="text1"/>
                <w:sz w:val="24"/>
                <w:szCs w:val="24"/>
              </w:rPr>
              <w:t>. Шолохова "Тихий Дон".</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81. Женские судьбы в романе М. Шолохова "Тихий Дон".</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82. Трагедия Григория Мелехова в романе М. Шолохова "Тихий Дон".</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83. Контрольное сочинение по роману-эпопее М. Шолохова "Тихий Дон".</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lastRenderedPageBreak/>
              <w:t>Из мировой литературы 1930-х г.г.</w:t>
            </w: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84. О. Хаксли. "О дивный новый мир". О. Хаксли Е. И. Замятин.</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А. Т. Твардовский</w:t>
            </w: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 xml:space="preserve">85. Биографические истоки творчества А. Т. Твардовского. Поэма "Страна </w:t>
            </w:r>
            <w:proofErr w:type="spellStart"/>
            <w:r w:rsidRPr="00D87BE3">
              <w:rPr>
                <w:rFonts w:ascii="Times New Roman" w:eastAsia="Times New Roman" w:hAnsi="Times New Roman" w:cs="Times New Roman"/>
                <w:color w:val="000000" w:themeColor="text1"/>
                <w:sz w:val="24"/>
                <w:szCs w:val="24"/>
              </w:rPr>
              <w:t>Муравия</w:t>
            </w:r>
            <w:proofErr w:type="spellEnd"/>
            <w:r w:rsidRPr="00D87BE3">
              <w:rPr>
                <w:rFonts w:ascii="Times New Roman" w:eastAsia="Times New Roman" w:hAnsi="Times New Roman" w:cs="Times New Roman"/>
                <w:color w:val="000000" w:themeColor="text1"/>
                <w:sz w:val="24"/>
                <w:szCs w:val="24"/>
              </w:rPr>
              <w:t>".</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86. Поэма А. Т. Твардовского "Василий Теркин".</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87. Лирика А. Т. Твардовского.</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Литература периода ВОВ</w:t>
            </w: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88. Проза, поэзия, драматургия периода Великой Отечественной войны.</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 xml:space="preserve">89. А. И. Солженицын. Жизнь и судьба писателя. Своеобразие раскрытия лагерной темы в </w:t>
            </w:r>
            <w:proofErr w:type="spellStart"/>
            <w:r w:rsidRPr="00D87BE3">
              <w:rPr>
                <w:rFonts w:ascii="Times New Roman" w:eastAsia="Times New Roman" w:hAnsi="Times New Roman" w:cs="Times New Roman"/>
                <w:color w:val="000000" w:themeColor="text1"/>
                <w:sz w:val="24"/>
                <w:szCs w:val="24"/>
              </w:rPr>
              <w:t>повнсти</w:t>
            </w:r>
            <w:proofErr w:type="spellEnd"/>
            <w:r w:rsidRPr="00D87BE3">
              <w:rPr>
                <w:rFonts w:ascii="Times New Roman" w:eastAsia="Times New Roman" w:hAnsi="Times New Roman" w:cs="Times New Roman"/>
                <w:color w:val="000000" w:themeColor="text1"/>
                <w:sz w:val="24"/>
                <w:szCs w:val="24"/>
              </w:rPr>
              <w:t xml:space="preserve"> "Один день Ивана Денисовича".</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 xml:space="preserve">90. Малая проза А. И. Солженицына. Тема </w:t>
            </w:r>
            <w:proofErr w:type="spellStart"/>
            <w:r w:rsidRPr="00D87BE3">
              <w:rPr>
                <w:rFonts w:ascii="Times New Roman" w:eastAsia="Times New Roman" w:hAnsi="Times New Roman" w:cs="Times New Roman"/>
                <w:color w:val="000000" w:themeColor="text1"/>
                <w:sz w:val="24"/>
                <w:szCs w:val="24"/>
              </w:rPr>
              <w:t>праведничества</w:t>
            </w:r>
            <w:proofErr w:type="spellEnd"/>
            <w:r w:rsidRPr="00D87BE3">
              <w:rPr>
                <w:rFonts w:ascii="Times New Roman" w:eastAsia="Times New Roman" w:hAnsi="Times New Roman" w:cs="Times New Roman"/>
                <w:color w:val="000000" w:themeColor="text1"/>
                <w:sz w:val="24"/>
                <w:szCs w:val="24"/>
              </w:rPr>
              <w:t xml:space="preserve"> в рассказе "Матренин двор".</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91. А. И. Солженицын. "Архипелаг ГУЛАГ" - летопись страданий.</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 xml:space="preserve">92. Символический смысл повести Э. </w:t>
            </w:r>
            <w:proofErr w:type="spellStart"/>
            <w:r w:rsidRPr="00D87BE3">
              <w:rPr>
                <w:rFonts w:ascii="Times New Roman" w:eastAsia="Times New Roman" w:hAnsi="Times New Roman" w:cs="Times New Roman"/>
                <w:color w:val="000000" w:themeColor="text1"/>
                <w:sz w:val="24"/>
                <w:szCs w:val="24"/>
              </w:rPr>
              <w:t>Хемигуэя</w:t>
            </w:r>
            <w:proofErr w:type="spellEnd"/>
            <w:r w:rsidRPr="00D87BE3">
              <w:rPr>
                <w:rFonts w:ascii="Times New Roman" w:eastAsia="Times New Roman" w:hAnsi="Times New Roman" w:cs="Times New Roman"/>
                <w:color w:val="000000" w:themeColor="text1"/>
                <w:sz w:val="24"/>
                <w:szCs w:val="24"/>
              </w:rPr>
              <w:t xml:space="preserve"> "Старик и море".</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Полвека русской поэзии (поэзия послевоенного времени)</w:t>
            </w: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 xml:space="preserve">93. "Поэтическая весна". Лирика поэтов-участников </w:t>
            </w:r>
            <w:proofErr w:type="gramStart"/>
            <w:r w:rsidRPr="00D87BE3">
              <w:rPr>
                <w:rFonts w:ascii="Times New Roman" w:eastAsia="Times New Roman" w:hAnsi="Times New Roman" w:cs="Times New Roman"/>
                <w:color w:val="000000" w:themeColor="text1"/>
                <w:sz w:val="24"/>
                <w:szCs w:val="24"/>
              </w:rPr>
              <w:t>Великой</w:t>
            </w:r>
            <w:proofErr w:type="gramEnd"/>
            <w:r w:rsidRPr="00D87BE3">
              <w:rPr>
                <w:rFonts w:ascii="Times New Roman" w:eastAsia="Times New Roman" w:hAnsi="Times New Roman" w:cs="Times New Roman"/>
                <w:color w:val="000000" w:themeColor="text1"/>
                <w:sz w:val="24"/>
                <w:szCs w:val="24"/>
              </w:rPr>
              <w:t xml:space="preserve"> Отечественной </w:t>
            </w:r>
            <w:proofErr w:type="spellStart"/>
            <w:r w:rsidRPr="00D87BE3">
              <w:rPr>
                <w:rFonts w:ascii="Times New Roman" w:eastAsia="Times New Roman" w:hAnsi="Times New Roman" w:cs="Times New Roman"/>
                <w:color w:val="000000" w:themeColor="text1"/>
                <w:sz w:val="24"/>
                <w:szCs w:val="24"/>
              </w:rPr>
              <w:t>ыойны</w:t>
            </w:r>
            <w:proofErr w:type="spellEnd"/>
            <w:r w:rsidRPr="00D87BE3">
              <w:rPr>
                <w:rFonts w:ascii="Times New Roman" w:eastAsia="Times New Roman" w:hAnsi="Times New Roman" w:cs="Times New Roman"/>
                <w:color w:val="000000" w:themeColor="text1"/>
                <w:sz w:val="24"/>
                <w:szCs w:val="24"/>
              </w:rPr>
              <w:t xml:space="preserve">. (Обзор поэзии Л. Н. Мартынова, С. П. </w:t>
            </w:r>
            <w:proofErr w:type="spellStart"/>
            <w:r w:rsidRPr="00D87BE3">
              <w:rPr>
                <w:rFonts w:ascii="Times New Roman" w:eastAsia="Times New Roman" w:hAnsi="Times New Roman" w:cs="Times New Roman"/>
                <w:color w:val="000000" w:themeColor="text1"/>
                <w:sz w:val="24"/>
                <w:szCs w:val="24"/>
              </w:rPr>
              <w:t>Гудзенко</w:t>
            </w:r>
            <w:proofErr w:type="spellEnd"/>
            <w:r w:rsidRPr="00D87BE3">
              <w:rPr>
                <w:rFonts w:ascii="Times New Roman" w:eastAsia="Times New Roman" w:hAnsi="Times New Roman" w:cs="Times New Roman"/>
                <w:color w:val="000000" w:themeColor="text1"/>
                <w:sz w:val="24"/>
                <w:szCs w:val="24"/>
              </w:rPr>
              <w:t xml:space="preserve">, А. П. Межирова, Ю. В. </w:t>
            </w:r>
            <w:proofErr w:type="spellStart"/>
            <w:r w:rsidRPr="00D87BE3">
              <w:rPr>
                <w:rFonts w:ascii="Times New Roman" w:eastAsia="Times New Roman" w:hAnsi="Times New Roman" w:cs="Times New Roman"/>
                <w:color w:val="000000" w:themeColor="text1"/>
                <w:sz w:val="24"/>
                <w:szCs w:val="24"/>
              </w:rPr>
              <w:t>Друниной</w:t>
            </w:r>
            <w:proofErr w:type="spellEnd"/>
            <w:r w:rsidRPr="00D87BE3">
              <w:rPr>
                <w:rFonts w:ascii="Times New Roman" w:eastAsia="Times New Roman" w:hAnsi="Times New Roman" w:cs="Times New Roman"/>
                <w:color w:val="000000" w:themeColor="text1"/>
                <w:sz w:val="24"/>
                <w:szCs w:val="24"/>
              </w:rPr>
              <w:t xml:space="preserve">, Е. М. </w:t>
            </w:r>
            <w:proofErr w:type="spellStart"/>
            <w:r w:rsidRPr="00D87BE3">
              <w:rPr>
                <w:rFonts w:ascii="Times New Roman" w:eastAsia="Times New Roman" w:hAnsi="Times New Roman" w:cs="Times New Roman"/>
                <w:color w:val="000000" w:themeColor="text1"/>
                <w:sz w:val="24"/>
                <w:szCs w:val="24"/>
              </w:rPr>
              <w:t>Винокурова</w:t>
            </w:r>
            <w:proofErr w:type="spellEnd"/>
            <w:r w:rsidRPr="00D87BE3">
              <w:rPr>
                <w:rFonts w:ascii="Times New Roman" w:eastAsia="Times New Roman" w:hAnsi="Times New Roman" w:cs="Times New Roman"/>
                <w:color w:val="000000" w:themeColor="text1"/>
                <w:sz w:val="24"/>
                <w:szCs w:val="24"/>
              </w:rPr>
              <w:t>)</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94. Русская советская поэзия 196-70-х г.г.: время поэтического бума, период после поэтического бума (урок-обзор)</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95. Общая характеристика русской поэзии 1980-90-х г.г. Лирика И. А. Бродского.</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Современность и "</w:t>
            </w:r>
            <w:proofErr w:type="spellStart"/>
            <w:r w:rsidRPr="00D87BE3">
              <w:rPr>
                <w:rFonts w:ascii="Times New Roman" w:eastAsia="Times New Roman" w:hAnsi="Times New Roman" w:cs="Times New Roman"/>
                <w:color w:val="000000" w:themeColor="text1"/>
                <w:sz w:val="24"/>
                <w:szCs w:val="24"/>
              </w:rPr>
              <w:t>постсовременность</w:t>
            </w:r>
            <w:proofErr w:type="spellEnd"/>
            <w:r w:rsidRPr="00D87BE3">
              <w:rPr>
                <w:rFonts w:ascii="Times New Roman" w:eastAsia="Times New Roman" w:hAnsi="Times New Roman" w:cs="Times New Roman"/>
                <w:color w:val="000000" w:themeColor="text1"/>
                <w:sz w:val="24"/>
                <w:szCs w:val="24"/>
              </w:rPr>
              <w:t>" в мировой литературе</w:t>
            </w: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96. Современность и "</w:t>
            </w:r>
            <w:proofErr w:type="spellStart"/>
            <w:r w:rsidRPr="00D87BE3">
              <w:rPr>
                <w:rFonts w:ascii="Times New Roman" w:eastAsia="Times New Roman" w:hAnsi="Times New Roman" w:cs="Times New Roman"/>
                <w:color w:val="000000" w:themeColor="text1"/>
                <w:sz w:val="24"/>
                <w:szCs w:val="24"/>
              </w:rPr>
              <w:t>постсовременность</w:t>
            </w:r>
            <w:proofErr w:type="spellEnd"/>
            <w:r w:rsidRPr="00D87BE3">
              <w:rPr>
                <w:rFonts w:ascii="Times New Roman" w:eastAsia="Times New Roman" w:hAnsi="Times New Roman" w:cs="Times New Roman"/>
                <w:color w:val="000000" w:themeColor="text1"/>
                <w:sz w:val="24"/>
                <w:szCs w:val="24"/>
              </w:rPr>
              <w:t>" в мировой литературе.</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Русская проза 1950-2000 г.г.</w:t>
            </w: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97. "</w:t>
            </w:r>
            <w:proofErr w:type="spellStart"/>
            <w:r w:rsidRPr="00D87BE3">
              <w:rPr>
                <w:rFonts w:ascii="Times New Roman" w:eastAsia="Times New Roman" w:hAnsi="Times New Roman" w:cs="Times New Roman"/>
                <w:color w:val="000000" w:themeColor="text1"/>
                <w:sz w:val="24"/>
                <w:szCs w:val="24"/>
              </w:rPr>
              <w:t>Лейтенатская</w:t>
            </w:r>
            <w:proofErr w:type="spellEnd"/>
            <w:r w:rsidRPr="00D87BE3">
              <w:rPr>
                <w:rFonts w:ascii="Times New Roman" w:eastAsia="Times New Roman" w:hAnsi="Times New Roman" w:cs="Times New Roman"/>
                <w:color w:val="000000" w:themeColor="text1"/>
                <w:sz w:val="24"/>
                <w:szCs w:val="24"/>
              </w:rPr>
              <w:t xml:space="preserve"> проза". В. П. Некрасов "В окопах Сталинграда".</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98. "</w:t>
            </w:r>
            <w:proofErr w:type="spellStart"/>
            <w:r w:rsidRPr="00D87BE3">
              <w:rPr>
                <w:rFonts w:ascii="Times New Roman" w:eastAsia="Times New Roman" w:hAnsi="Times New Roman" w:cs="Times New Roman"/>
                <w:color w:val="000000" w:themeColor="text1"/>
                <w:sz w:val="24"/>
                <w:szCs w:val="24"/>
              </w:rPr>
              <w:t>Деревнская</w:t>
            </w:r>
            <w:proofErr w:type="spellEnd"/>
            <w:r w:rsidRPr="00D87BE3">
              <w:rPr>
                <w:rFonts w:ascii="Times New Roman" w:eastAsia="Times New Roman" w:hAnsi="Times New Roman" w:cs="Times New Roman"/>
                <w:color w:val="000000" w:themeColor="text1"/>
                <w:sz w:val="24"/>
                <w:szCs w:val="24"/>
              </w:rPr>
              <w:t xml:space="preserve"> проза". Обзор повестей Б. А. </w:t>
            </w:r>
            <w:proofErr w:type="spellStart"/>
            <w:r w:rsidRPr="00D87BE3">
              <w:rPr>
                <w:rFonts w:ascii="Times New Roman" w:eastAsia="Times New Roman" w:hAnsi="Times New Roman" w:cs="Times New Roman"/>
                <w:color w:val="000000" w:themeColor="text1"/>
                <w:sz w:val="24"/>
                <w:szCs w:val="24"/>
              </w:rPr>
              <w:t>можаева</w:t>
            </w:r>
            <w:proofErr w:type="spellEnd"/>
            <w:r w:rsidRPr="00D87BE3">
              <w:rPr>
                <w:rFonts w:ascii="Times New Roman" w:eastAsia="Times New Roman" w:hAnsi="Times New Roman" w:cs="Times New Roman"/>
                <w:color w:val="000000" w:themeColor="text1"/>
                <w:sz w:val="24"/>
                <w:szCs w:val="24"/>
              </w:rPr>
              <w:t xml:space="preserve"> "Живой" и В. И. Белова "Привычное дело".</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 xml:space="preserve">99. В. Г. Распутин: жизнь, творчество, личность. Проблематика повести "Прощание </w:t>
            </w:r>
            <w:proofErr w:type="gramStart"/>
            <w:r w:rsidRPr="00D87BE3">
              <w:rPr>
                <w:rFonts w:ascii="Times New Roman" w:eastAsia="Times New Roman" w:hAnsi="Times New Roman" w:cs="Times New Roman"/>
                <w:color w:val="000000" w:themeColor="text1"/>
                <w:sz w:val="24"/>
                <w:szCs w:val="24"/>
              </w:rPr>
              <w:t>с</w:t>
            </w:r>
            <w:proofErr w:type="gramEnd"/>
            <w:r w:rsidRPr="00D87BE3">
              <w:rPr>
                <w:rFonts w:ascii="Times New Roman" w:eastAsia="Times New Roman" w:hAnsi="Times New Roman" w:cs="Times New Roman"/>
                <w:color w:val="000000" w:themeColor="text1"/>
                <w:sz w:val="24"/>
                <w:szCs w:val="24"/>
              </w:rPr>
              <w:t xml:space="preserve"> Матерой".</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100. В. М. Шукшин: жизнь, творчество, личность. Обзор литературного творчества.</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101. Контрольная работа за курс 11 класса.</w:t>
            </w:r>
          </w:p>
        </w:tc>
      </w:tr>
      <w:tr w:rsidR="4DC9C298" w:rsidRPr="00D87BE3" w:rsidTr="5161E447">
        <w:tc>
          <w:tcPr>
            <w:tcW w:w="3000" w:type="dxa"/>
          </w:tcPr>
          <w:p w:rsidR="4DC9C298" w:rsidRPr="00D87BE3" w:rsidRDefault="4DC9C298" w:rsidP="4DC9C298">
            <w:pPr>
              <w:rPr>
                <w:rFonts w:ascii="Times New Roman" w:eastAsia="Times New Roman" w:hAnsi="Times New Roman" w:cs="Times New Roman"/>
                <w:color w:val="000000" w:themeColor="text1"/>
                <w:sz w:val="24"/>
                <w:szCs w:val="24"/>
              </w:rPr>
            </w:pPr>
          </w:p>
        </w:tc>
        <w:tc>
          <w:tcPr>
            <w:tcW w:w="6015" w:type="dxa"/>
          </w:tcPr>
          <w:p w:rsidR="4DC9C298" w:rsidRPr="00D87BE3" w:rsidRDefault="4DC9C298" w:rsidP="4DC9C298">
            <w:pPr>
              <w:rPr>
                <w:rFonts w:ascii="Times New Roman" w:eastAsia="Times New Roman" w:hAnsi="Times New Roman" w:cs="Times New Roman"/>
                <w:color w:val="000000" w:themeColor="text1"/>
                <w:sz w:val="24"/>
                <w:szCs w:val="24"/>
              </w:rPr>
            </w:pPr>
            <w:r w:rsidRPr="00D87BE3">
              <w:rPr>
                <w:rFonts w:ascii="Times New Roman" w:eastAsia="Times New Roman" w:hAnsi="Times New Roman" w:cs="Times New Roman"/>
                <w:color w:val="000000" w:themeColor="text1"/>
                <w:sz w:val="24"/>
                <w:szCs w:val="24"/>
              </w:rPr>
              <w:t>102. Итоговый урок</w:t>
            </w:r>
          </w:p>
        </w:tc>
      </w:tr>
    </w:tbl>
    <w:p w:rsidR="5161E447" w:rsidRPr="00D87BE3" w:rsidRDefault="5161E447" w:rsidP="5161E447">
      <w:pPr>
        <w:jc w:val="center"/>
        <w:rPr>
          <w:rFonts w:ascii="Times New Roman" w:eastAsia="Times New Roman" w:hAnsi="Times New Roman" w:cs="Times New Roman"/>
          <w:b/>
          <w:bCs/>
          <w:color w:val="000000" w:themeColor="text1"/>
          <w:sz w:val="24"/>
          <w:szCs w:val="24"/>
        </w:rPr>
      </w:pPr>
    </w:p>
    <w:p w:rsidR="4DC9C298" w:rsidRDefault="5161E447" w:rsidP="5161E447">
      <w:pPr>
        <w:jc w:val="center"/>
        <w:rPr>
          <w:rFonts w:ascii="Times New Roman" w:eastAsia="Times New Roman" w:hAnsi="Times New Roman" w:cs="Times New Roman"/>
          <w:b/>
          <w:bCs/>
          <w:sz w:val="24"/>
          <w:szCs w:val="24"/>
        </w:rPr>
      </w:pPr>
      <w:r w:rsidRPr="5161E447">
        <w:rPr>
          <w:rFonts w:ascii="Times New Roman" w:eastAsia="Times New Roman" w:hAnsi="Times New Roman" w:cs="Times New Roman"/>
          <w:b/>
          <w:bCs/>
          <w:sz w:val="24"/>
          <w:szCs w:val="24"/>
        </w:rPr>
        <w:t>Контрольно-измерительный материал</w:t>
      </w:r>
    </w:p>
    <w:p w:rsidR="5161E447" w:rsidRDefault="5161E447" w:rsidP="5161E447">
      <w:pPr>
        <w:jc w:val="center"/>
        <w:rPr>
          <w:rFonts w:ascii="Times New Roman" w:eastAsia="Times New Roman" w:hAnsi="Times New Roman" w:cs="Times New Roman"/>
          <w:b/>
          <w:bCs/>
          <w:sz w:val="24"/>
          <w:szCs w:val="24"/>
        </w:rPr>
      </w:pPr>
    </w:p>
    <w:sectPr w:rsidR="5161E447" w:rsidSect="00242F70">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743E43"/>
    <w:multiLevelType w:val="hybridMultilevel"/>
    <w:tmpl w:val="590E02F4"/>
    <w:lvl w:ilvl="0" w:tplc="ADCAC990">
      <w:start w:val="1"/>
      <w:numFmt w:val="decimal"/>
      <w:lvlText w:val="%1)"/>
      <w:lvlJc w:val="left"/>
      <w:pPr>
        <w:ind w:left="720" w:hanging="360"/>
      </w:pPr>
    </w:lvl>
    <w:lvl w:ilvl="1" w:tplc="56D22D46">
      <w:start w:val="1"/>
      <w:numFmt w:val="lowerLetter"/>
      <w:lvlText w:val="%2."/>
      <w:lvlJc w:val="left"/>
      <w:pPr>
        <w:ind w:left="1440" w:hanging="360"/>
      </w:pPr>
    </w:lvl>
    <w:lvl w:ilvl="2" w:tplc="426A69A6">
      <w:start w:val="1"/>
      <w:numFmt w:val="lowerRoman"/>
      <w:lvlText w:val="%3."/>
      <w:lvlJc w:val="right"/>
      <w:pPr>
        <w:ind w:left="2160" w:hanging="180"/>
      </w:pPr>
    </w:lvl>
    <w:lvl w:ilvl="3" w:tplc="724418E8">
      <w:start w:val="1"/>
      <w:numFmt w:val="decimal"/>
      <w:lvlText w:val="%4."/>
      <w:lvlJc w:val="left"/>
      <w:pPr>
        <w:ind w:left="2880" w:hanging="360"/>
      </w:pPr>
    </w:lvl>
    <w:lvl w:ilvl="4" w:tplc="03120FE6">
      <w:start w:val="1"/>
      <w:numFmt w:val="lowerLetter"/>
      <w:lvlText w:val="%5."/>
      <w:lvlJc w:val="left"/>
      <w:pPr>
        <w:ind w:left="3600" w:hanging="360"/>
      </w:pPr>
    </w:lvl>
    <w:lvl w:ilvl="5" w:tplc="670A4F66">
      <w:start w:val="1"/>
      <w:numFmt w:val="lowerRoman"/>
      <w:lvlText w:val="%6."/>
      <w:lvlJc w:val="right"/>
      <w:pPr>
        <w:ind w:left="4320" w:hanging="180"/>
      </w:pPr>
    </w:lvl>
    <w:lvl w:ilvl="6" w:tplc="616E1E62">
      <w:start w:val="1"/>
      <w:numFmt w:val="decimal"/>
      <w:lvlText w:val="%7."/>
      <w:lvlJc w:val="left"/>
      <w:pPr>
        <w:ind w:left="5040" w:hanging="360"/>
      </w:pPr>
    </w:lvl>
    <w:lvl w:ilvl="7" w:tplc="0DEC6FE6">
      <w:start w:val="1"/>
      <w:numFmt w:val="lowerLetter"/>
      <w:lvlText w:val="%8."/>
      <w:lvlJc w:val="left"/>
      <w:pPr>
        <w:ind w:left="5760" w:hanging="360"/>
      </w:pPr>
    </w:lvl>
    <w:lvl w:ilvl="8" w:tplc="41E2EFCC">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18DA46C1"/>
    <w:rsid w:val="00242F70"/>
    <w:rsid w:val="003D0E5F"/>
    <w:rsid w:val="00D87BE3"/>
    <w:rsid w:val="18DA46C1"/>
    <w:rsid w:val="4DC9C298"/>
    <w:rsid w:val="5161E447"/>
    <w:rsid w:val="60D4B9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F7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41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20">
    <w:name w:val="c20"/>
    <w:basedOn w:val="a0"/>
    <w:rsid w:val="5161E447"/>
  </w:style>
  <w:style w:type="paragraph" w:customStyle="1" w:styleId="c40">
    <w:name w:val="c40"/>
    <w:basedOn w:val="a"/>
    <w:rsid w:val="5161E447"/>
    <w:pPr>
      <w:spacing w:beforeAutospacing="1" w:afterAutospacing="1"/>
    </w:pPr>
    <w:rPr>
      <w:rFonts w:ascii="Times New Roman" w:eastAsia="Times New Roman" w:hAnsi="Times New Roman" w:cs="Times New Roman"/>
      <w:sz w:val="24"/>
      <w:szCs w:val="24"/>
      <w:lang w:eastAsia="ru-RU"/>
    </w:rPr>
  </w:style>
  <w:style w:type="paragraph" w:styleId="a4">
    <w:name w:val="List Paragraph"/>
    <w:basedOn w:val="a"/>
    <w:uiPriority w:val="34"/>
    <w:qFormat/>
    <w:rsid w:val="00242F70"/>
    <w:pPr>
      <w:ind w:left="720"/>
      <w:contextualSpacing/>
    </w:pPr>
  </w:style>
  <w:style w:type="paragraph" w:styleId="a5">
    <w:name w:val="No Spacing"/>
    <w:uiPriority w:val="1"/>
    <w:qFormat/>
    <w:rsid w:val="00242F70"/>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39</Pages>
  <Words>16915</Words>
  <Characters>96419</Characters>
  <Application>Microsoft Office Word</Application>
  <DocSecurity>0</DocSecurity>
  <Lines>803</Lines>
  <Paragraphs>226</Paragraphs>
  <ScaleCrop>false</ScaleCrop>
  <Company/>
  <LinksUpToDate>false</LinksUpToDate>
  <CharactersWithSpaces>113108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Баталов Никита</dc:creator>
  <cp:keywords/>
  <dc:description/>
  <cp:lastModifiedBy>7в</cp:lastModifiedBy>
  <cp:revision>3</cp:revision>
  <dcterms:created xsi:type="dcterms:W3CDTF">2021-10-24T08:38:00Z</dcterms:created>
  <dcterms:modified xsi:type="dcterms:W3CDTF">2021-10-25T04:23:00Z</dcterms:modified>
</cp:coreProperties>
</file>